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D11052" w14:textId="77777777" w:rsidR="005914D6" w:rsidRDefault="005914D6" w:rsidP="005914D6">
      <w:pPr>
        <w:pStyle w:val="Textkrper"/>
        <w:tabs>
          <w:tab w:val="right" w:pos="9639"/>
        </w:tabs>
        <w:jc w:val="both"/>
        <w:rPr>
          <w:rFonts w:ascii="Arial" w:hAnsi="Arial" w:cs="Arial"/>
          <w:sz w:val="20"/>
        </w:rPr>
      </w:pPr>
      <w:r w:rsidRPr="00BD2528">
        <w:rPr>
          <w:rFonts w:ascii="Arial" w:hAnsi="Arial" w:cs="Arial"/>
          <w:sz w:val="20"/>
        </w:rPr>
        <w:tab/>
        <w:t>Anlage 5</w:t>
      </w:r>
    </w:p>
    <w:p w14:paraId="726C1126" w14:textId="77777777" w:rsidR="005914D6" w:rsidRPr="00A42B4F" w:rsidRDefault="005914D6" w:rsidP="005914D6">
      <w:pPr>
        <w:pStyle w:val="Textkrper"/>
        <w:tabs>
          <w:tab w:val="right" w:pos="9639"/>
        </w:tabs>
        <w:jc w:val="both"/>
        <w:rPr>
          <w:rFonts w:ascii="Arial" w:hAnsi="Arial" w:cs="Arial"/>
          <w:sz w:val="18"/>
          <w:szCs w:val="18"/>
        </w:rPr>
      </w:pPr>
    </w:p>
    <w:tbl>
      <w:tblPr>
        <w:tblW w:w="0" w:type="auto"/>
        <w:shd w:val="clear" w:color="auto" w:fill="0F637A"/>
        <w:tblLook w:val="04A0" w:firstRow="1" w:lastRow="0" w:firstColumn="1" w:lastColumn="0" w:noHBand="0" w:noVBand="1"/>
      </w:tblPr>
      <w:tblGrid>
        <w:gridCol w:w="9638"/>
      </w:tblGrid>
      <w:tr w:rsidR="004E4661" w:rsidRPr="006235E3" w14:paraId="55C535A2" w14:textId="77777777" w:rsidTr="00D97044">
        <w:tc>
          <w:tcPr>
            <w:tcW w:w="9638" w:type="dxa"/>
            <w:shd w:val="clear" w:color="auto" w:fill="0F637A"/>
          </w:tcPr>
          <w:p w14:paraId="01F2AC36" w14:textId="77777777" w:rsidR="004E4661" w:rsidRPr="002769FE" w:rsidRDefault="004E4661" w:rsidP="00E815E1">
            <w:pPr>
              <w:spacing w:before="20" w:after="20"/>
              <w:rPr>
                <w:rFonts w:ascii="Arial" w:hAnsi="Arial" w:cs="Arial"/>
                <w:b/>
                <w:smallCaps/>
                <w:color w:val="FFFFFF"/>
              </w:rPr>
            </w:pPr>
            <w:r w:rsidRPr="002769FE">
              <w:rPr>
                <w:rFonts w:ascii="Arial" w:hAnsi="Arial" w:cs="Arial"/>
                <w:b/>
                <w:smallCaps/>
                <w:color w:val="FFFFFF"/>
              </w:rPr>
              <w:t>Regeln für das Schießen mit Unterhebelrepetierer (Lever Action)</w:t>
            </w:r>
          </w:p>
        </w:tc>
      </w:tr>
    </w:tbl>
    <w:p w14:paraId="09A77388" w14:textId="77777777" w:rsidR="005914D6" w:rsidRPr="00A42B4F" w:rsidRDefault="005914D6" w:rsidP="005914D6">
      <w:pPr>
        <w:rPr>
          <w:rFonts w:ascii="Arial" w:hAnsi="Arial" w:cs="Arial"/>
          <w:sz w:val="18"/>
          <w:szCs w:val="18"/>
        </w:rPr>
      </w:pPr>
    </w:p>
    <w:tbl>
      <w:tblPr>
        <w:tblW w:w="0" w:type="auto"/>
        <w:shd w:val="clear" w:color="auto" w:fill="0F637A"/>
        <w:tblLook w:val="04A0" w:firstRow="1" w:lastRow="0" w:firstColumn="1" w:lastColumn="0" w:noHBand="0" w:noVBand="1"/>
      </w:tblPr>
      <w:tblGrid>
        <w:gridCol w:w="729"/>
        <w:gridCol w:w="8909"/>
      </w:tblGrid>
      <w:tr w:rsidR="005914D6" w:rsidRPr="006235E3" w14:paraId="6B0AF8E6" w14:textId="77777777" w:rsidTr="00E815E1">
        <w:tc>
          <w:tcPr>
            <w:tcW w:w="737" w:type="dxa"/>
            <w:shd w:val="clear" w:color="auto" w:fill="0F637A"/>
          </w:tcPr>
          <w:p w14:paraId="7807CD31" w14:textId="77777777" w:rsidR="005914D6" w:rsidRPr="006235E3" w:rsidRDefault="005914D6" w:rsidP="00E815E1">
            <w:pPr>
              <w:spacing w:before="20" w:after="20"/>
              <w:jc w:val="right"/>
              <w:rPr>
                <w:rFonts w:ascii="Arial" w:hAnsi="Arial" w:cs="Arial"/>
                <w:b/>
                <w:color w:val="FFFFFF"/>
              </w:rPr>
            </w:pPr>
            <w:r>
              <w:rPr>
                <w:rFonts w:ascii="Arial" w:hAnsi="Arial" w:cs="Arial"/>
                <w:b/>
                <w:color w:val="FFFFFF"/>
              </w:rPr>
              <w:t>1.</w:t>
            </w:r>
          </w:p>
        </w:tc>
        <w:tc>
          <w:tcPr>
            <w:tcW w:w="9103" w:type="dxa"/>
            <w:shd w:val="clear" w:color="auto" w:fill="0F637A"/>
          </w:tcPr>
          <w:p w14:paraId="5E57D81F" w14:textId="77777777" w:rsidR="005914D6" w:rsidRPr="002769FE" w:rsidRDefault="005914D6" w:rsidP="00E815E1">
            <w:pPr>
              <w:spacing w:before="20" w:after="20"/>
              <w:rPr>
                <w:rFonts w:ascii="Arial" w:hAnsi="Arial" w:cs="Arial"/>
                <w:b/>
                <w:smallCaps/>
                <w:color w:val="FFFFFF"/>
              </w:rPr>
            </w:pPr>
            <w:r w:rsidRPr="002769FE">
              <w:rPr>
                <w:rFonts w:ascii="Arial" w:hAnsi="Arial" w:cs="Arial"/>
                <w:b/>
                <w:smallCaps/>
                <w:color w:val="FFFFFF"/>
              </w:rPr>
              <w:t>Allgemeines</w:t>
            </w:r>
          </w:p>
        </w:tc>
      </w:tr>
    </w:tbl>
    <w:p w14:paraId="1EFB6F04" w14:textId="77777777" w:rsidR="005914D6" w:rsidRPr="00A42B4F" w:rsidRDefault="005914D6" w:rsidP="005914D6">
      <w:pPr>
        <w:pStyle w:val="Textkrper"/>
        <w:jc w:val="both"/>
        <w:rPr>
          <w:rFonts w:ascii="Arial" w:hAnsi="Arial" w:cs="Arial"/>
          <w:sz w:val="18"/>
          <w:szCs w:val="18"/>
        </w:rPr>
      </w:pPr>
    </w:p>
    <w:p w14:paraId="2EDEAFD1" w14:textId="77777777" w:rsidR="005914D6" w:rsidRDefault="005914D6" w:rsidP="005914D6">
      <w:pPr>
        <w:autoSpaceDE w:val="0"/>
        <w:autoSpaceDN w:val="0"/>
        <w:adjustRightInd w:val="0"/>
        <w:ind w:left="709"/>
        <w:jc w:val="both"/>
        <w:rPr>
          <w:rFonts w:ascii="Arial" w:hAnsi="Arial" w:cs="Arial"/>
        </w:rPr>
      </w:pPr>
      <w:r w:rsidRPr="00BD2528">
        <w:rPr>
          <w:rFonts w:ascii="Arial" w:hAnsi="Arial" w:cs="Arial"/>
        </w:rPr>
        <w:t>Der Wettbewerb (</w:t>
      </w:r>
      <w:r>
        <w:rPr>
          <w:rFonts w:ascii="Arial" w:hAnsi="Arial" w:cs="Arial"/>
        </w:rPr>
        <w:t>1.99.</w:t>
      </w:r>
      <w:r w:rsidRPr="00BD2528">
        <w:rPr>
          <w:rFonts w:ascii="Arial" w:hAnsi="Arial" w:cs="Arial"/>
        </w:rPr>
        <w:t xml:space="preserve">xx) wird </w:t>
      </w:r>
      <w:r>
        <w:rPr>
          <w:rFonts w:ascii="Arial" w:hAnsi="Arial" w:cs="Arial"/>
        </w:rPr>
        <w:t xml:space="preserve">in Anlehnung an die Regel 1.7 der Sportordnung (SpO) </w:t>
      </w:r>
      <w:r w:rsidRPr="005D0D61">
        <w:rPr>
          <w:rFonts w:ascii="Arial" w:hAnsi="Arial" w:cs="Arial"/>
          <w:u w:val="single"/>
        </w:rPr>
        <w:t>landesverbandsintern</w:t>
      </w:r>
      <w:r w:rsidRPr="00BD2528">
        <w:rPr>
          <w:rFonts w:ascii="Arial" w:hAnsi="Arial" w:cs="Arial"/>
        </w:rPr>
        <w:t xml:space="preserve"> als Einzel- und Mannschaftswettbewerbe (siehe Anlagen 2 und 3 der Ausschreibung) ausgetragen.</w:t>
      </w:r>
    </w:p>
    <w:p w14:paraId="300BA3B8" w14:textId="77777777" w:rsidR="005914D6" w:rsidRPr="00BD2528" w:rsidRDefault="005914D6" w:rsidP="005914D6">
      <w:pPr>
        <w:autoSpaceDE w:val="0"/>
        <w:autoSpaceDN w:val="0"/>
        <w:adjustRightInd w:val="0"/>
        <w:ind w:left="709"/>
        <w:jc w:val="both"/>
        <w:rPr>
          <w:rFonts w:ascii="Arial" w:hAnsi="Arial" w:cs="Arial"/>
        </w:rPr>
      </w:pPr>
      <w:r w:rsidRPr="00BD2528">
        <w:rPr>
          <w:rFonts w:ascii="Arial" w:hAnsi="Arial" w:cs="Arial"/>
          <w:u w:val="single"/>
        </w:rPr>
        <w:t xml:space="preserve">Sofern es die örtlichen Gegebenheiten es zulassen, werden die Wettbewerbe </w:t>
      </w:r>
      <w:r>
        <w:rPr>
          <w:rFonts w:ascii="Arial" w:hAnsi="Arial" w:cs="Arial"/>
          <w:u w:val="single"/>
        </w:rPr>
        <w:t xml:space="preserve">(1.56.xx u. 1.99.xx) </w:t>
      </w:r>
      <w:r w:rsidRPr="00BD2528">
        <w:rPr>
          <w:rFonts w:ascii="Arial" w:hAnsi="Arial" w:cs="Arial"/>
          <w:u w:val="single"/>
        </w:rPr>
        <w:t>parallel geschossen!</w:t>
      </w:r>
    </w:p>
    <w:p w14:paraId="49948590" w14:textId="77777777" w:rsidR="005914D6" w:rsidRPr="00A42B4F" w:rsidRDefault="005914D6" w:rsidP="005914D6">
      <w:pPr>
        <w:rPr>
          <w:rFonts w:ascii="Arial" w:hAnsi="Arial" w:cs="Arial"/>
          <w:sz w:val="18"/>
          <w:szCs w:val="18"/>
        </w:rPr>
      </w:pPr>
    </w:p>
    <w:tbl>
      <w:tblPr>
        <w:tblW w:w="0" w:type="auto"/>
        <w:shd w:val="clear" w:color="auto" w:fill="0F637A"/>
        <w:tblLook w:val="04A0" w:firstRow="1" w:lastRow="0" w:firstColumn="1" w:lastColumn="0" w:noHBand="0" w:noVBand="1"/>
      </w:tblPr>
      <w:tblGrid>
        <w:gridCol w:w="729"/>
        <w:gridCol w:w="8909"/>
      </w:tblGrid>
      <w:tr w:rsidR="005914D6" w:rsidRPr="006235E3" w14:paraId="555C3481" w14:textId="77777777" w:rsidTr="00E815E1">
        <w:tc>
          <w:tcPr>
            <w:tcW w:w="737" w:type="dxa"/>
            <w:shd w:val="clear" w:color="auto" w:fill="0F637A"/>
          </w:tcPr>
          <w:p w14:paraId="61D4B63C" w14:textId="77777777" w:rsidR="005914D6" w:rsidRPr="006235E3" w:rsidRDefault="005914D6" w:rsidP="00E815E1">
            <w:pPr>
              <w:spacing w:before="20" w:after="20"/>
              <w:jc w:val="right"/>
              <w:rPr>
                <w:rFonts w:ascii="Arial" w:hAnsi="Arial" w:cs="Arial"/>
                <w:b/>
                <w:color w:val="FFFFFF"/>
              </w:rPr>
            </w:pPr>
            <w:r>
              <w:rPr>
                <w:rFonts w:ascii="Arial" w:hAnsi="Arial" w:cs="Arial"/>
                <w:b/>
                <w:color w:val="FFFFFF"/>
              </w:rPr>
              <w:t>2.</w:t>
            </w:r>
          </w:p>
        </w:tc>
        <w:tc>
          <w:tcPr>
            <w:tcW w:w="9103" w:type="dxa"/>
            <w:shd w:val="clear" w:color="auto" w:fill="0F637A"/>
          </w:tcPr>
          <w:p w14:paraId="385FFC3B" w14:textId="77777777" w:rsidR="005914D6" w:rsidRPr="002769FE" w:rsidRDefault="005914D6" w:rsidP="00E815E1">
            <w:pPr>
              <w:spacing w:before="20" w:after="20"/>
              <w:rPr>
                <w:rFonts w:ascii="Arial" w:hAnsi="Arial" w:cs="Arial"/>
                <w:b/>
                <w:smallCaps/>
                <w:color w:val="FFFFFF"/>
              </w:rPr>
            </w:pPr>
            <w:r w:rsidRPr="002769FE">
              <w:rPr>
                <w:rFonts w:ascii="Arial" w:hAnsi="Arial" w:cs="Arial"/>
                <w:b/>
                <w:smallCaps/>
                <w:color w:val="FFFFFF"/>
              </w:rPr>
              <w:t>Waffen</w:t>
            </w:r>
          </w:p>
        </w:tc>
      </w:tr>
    </w:tbl>
    <w:p w14:paraId="4D57273B" w14:textId="77777777" w:rsidR="005914D6" w:rsidRPr="00A42B4F" w:rsidRDefault="005914D6" w:rsidP="005914D6">
      <w:pPr>
        <w:rPr>
          <w:rFonts w:ascii="Arial" w:hAnsi="Arial" w:cs="Arial"/>
          <w:sz w:val="18"/>
          <w:szCs w:val="18"/>
        </w:rPr>
      </w:pPr>
    </w:p>
    <w:p w14:paraId="2388F1A1" w14:textId="77777777" w:rsidR="005914D6" w:rsidRPr="008E3E98" w:rsidRDefault="005914D6" w:rsidP="005914D6">
      <w:pPr>
        <w:tabs>
          <w:tab w:val="right" w:pos="426"/>
          <w:tab w:val="left" w:pos="2835"/>
        </w:tabs>
        <w:autoSpaceDE w:val="0"/>
        <w:autoSpaceDN w:val="0"/>
        <w:adjustRightInd w:val="0"/>
        <w:ind w:left="709" w:hanging="709"/>
        <w:jc w:val="both"/>
        <w:rPr>
          <w:rFonts w:ascii="Arial" w:hAnsi="Arial" w:cs="Arial"/>
        </w:rPr>
      </w:pPr>
      <w:r w:rsidRPr="008E3E98">
        <w:rPr>
          <w:rFonts w:ascii="Arial" w:hAnsi="Arial" w:cs="Arial"/>
          <w:b/>
          <w:bCs/>
        </w:rPr>
        <w:tab/>
        <w:t>2.1</w:t>
      </w:r>
      <w:r w:rsidRPr="008E3E98">
        <w:rPr>
          <w:rFonts w:ascii="Arial" w:hAnsi="Arial" w:cs="Arial"/>
          <w:b/>
          <w:bCs/>
        </w:rPr>
        <w:tab/>
        <w:t>Wettbewerb (1.99.xx)</w:t>
      </w:r>
      <w:r w:rsidRPr="008E3E98">
        <w:rPr>
          <w:rFonts w:ascii="Arial" w:hAnsi="Arial" w:cs="Arial"/>
        </w:rPr>
        <w:t>:</w:t>
      </w:r>
      <w:r w:rsidRPr="008E3E98">
        <w:rPr>
          <w:rFonts w:ascii="Arial" w:hAnsi="Arial" w:cs="Arial"/>
        </w:rPr>
        <w:tab/>
        <w:t>Lever Action Gewehre für Zentralfeuermunition (GK)</w:t>
      </w:r>
    </w:p>
    <w:p w14:paraId="57AA763E" w14:textId="18B67CE4" w:rsidR="005914D6" w:rsidRPr="008E3E98" w:rsidRDefault="005914D6" w:rsidP="005914D6">
      <w:pPr>
        <w:autoSpaceDE w:val="0"/>
        <w:autoSpaceDN w:val="0"/>
        <w:adjustRightInd w:val="0"/>
        <w:ind w:left="709"/>
        <w:jc w:val="both"/>
        <w:rPr>
          <w:rFonts w:ascii="Arial" w:hAnsi="Arial" w:cs="Arial"/>
        </w:rPr>
      </w:pPr>
      <w:r w:rsidRPr="008E3E98">
        <w:rPr>
          <w:rFonts w:ascii="Arial" w:hAnsi="Arial" w:cs="Arial"/>
        </w:rPr>
        <w:t>Zugelassen sind Unterhebelrepetierer</w:t>
      </w:r>
      <w:r w:rsidR="00313716" w:rsidRPr="008E3E98">
        <w:rPr>
          <w:rFonts w:ascii="Arial" w:hAnsi="Arial" w:cs="Arial"/>
        </w:rPr>
        <w:t xml:space="preserve"> mit Röhrenmagazin</w:t>
      </w:r>
      <w:r w:rsidRPr="008E3E98">
        <w:rPr>
          <w:rFonts w:ascii="Arial" w:hAnsi="Arial" w:cs="Arial"/>
        </w:rPr>
        <w:t>, deren Modelle vor 1898 entwickelt wurden. Zugelassen sind auch entsprechende Repliken.</w:t>
      </w:r>
    </w:p>
    <w:p w14:paraId="418710AD" w14:textId="77777777" w:rsidR="005914D6" w:rsidRPr="00BD2528" w:rsidRDefault="005914D6" w:rsidP="005914D6">
      <w:pPr>
        <w:pStyle w:val="Textkrper"/>
        <w:jc w:val="both"/>
        <w:rPr>
          <w:rFonts w:ascii="Arial" w:hAnsi="Arial" w:cs="Arial"/>
          <w:sz w:val="20"/>
        </w:rPr>
      </w:pPr>
    </w:p>
    <w:p w14:paraId="759782C1" w14:textId="77777777" w:rsidR="005914D6" w:rsidRPr="00BD2528" w:rsidRDefault="005914D6" w:rsidP="005914D6">
      <w:pPr>
        <w:tabs>
          <w:tab w:val="right" w:pos="426"/>
          <w:tab w:val="left" w:pos="709"/>
        </w:tabs>
        <w:autoSpaceDE w:val="0"/>
        <w:autoSpaceDN w:val="0"/>
        <w:adjustRightInd w:val="0"/>
        <w:ind w:left="709" w:hanging="709"/>
        <w:jc w:val="both"/>
        <w:rPr>
          <w:rFonts w:ascii="Arial" w:hAnsi="Arial" w:cs="Arial"/>
        </w:rPr>
      </w:pPr>
      <w:r>
        <w:rPr>
          <w:rFonts w:ascii="Arial" w:hAnsi="Arial" w:cs="Arial"/>
          <w:b/>
        </w:rPr>
        <w:tab/>
        <w:t>2</w:t>
      </w:r>
      <w:r w:rsidRPr="00BD2528">
        <w:rPr>
          <w:rFonts w:ascii="Arial" w:hAnsi="Arial" w:cs="Arial"/>
          <w:b/>
        </w:rPr>
        <w:t>.2</w:t>
      </w:r>
      <w:r w:rsidRPr="00BD2528">
        <w:rPr>
          <w:rFonts w:ascii="Arial" w:hAnsi="Arial" w:cs="Arial"/>
        </w:rPr>
        <w:tab/>
        <w:t>Auf jeder Feuerwaffe müssen in Deutschland gültige Beschusszeichen nach gesetzlichen Vorschriften vorhanden sein.</w:t>
      </w:r>
    </w:p>
    <w:p w14:paraId="50801202" w14:textId="77777777" w:rsidR="005914D6" w:rsidRPr="00BD2528" w:rsidRDefault="005914D6" w:rsidP="005914D6">
      <w:pPr>
        <w:pStyle w:val="Textkrper"/>
        <w:ind w:left="709"/>
        <w:jc w:val="both"/>
        <w:rPr>
          <w:rFonts w:ascii="Arial" w:hAnsi="Arial" w:cs="Arial"/>
          <w:sz w:val="20"/>
        </w:rPr>
      </w:pPr>
      <w:r w:rsidRPr="00BD2528">
        <w:rPr>
          <w:rFonts w:ascii="Arial" w:hAnsi="Arial" w:cs="Arial"/>
          <w:sz w:val="20"/>
        </w:rPr>
        <w:t>Ausnahme = Originale vor Einführung der Beschusspflicht.</w:t>
      </w:r>
    </w:p>
    <w:p w14:paraId="5C3FC625" w14:textId="77777777" w:rsidR="005914D6" w:rsidRPr="00BD2528" w:rsidRDefault="005914D6" w:rsidP="005914D6">
      <w:pPr>
        <w:pStyle w:val="Textkrper"/>
        <w:jc w:val="both"/>
        <w:rPr>
          <w:rFonts w:ascii="Arial" w:hAnsi="Arial" w:cs="Arial"/>
          <w:sz w:val="20"/>
        </w:rPr>
      </w:pPr>
    </w:p>
    <w:p w14:paraId="15A1571B" w14:textId="77777777" w:rsidR="005914D6" w:rsidRPr="00BD2528" w:rsidRDefault="005914D6" w:rsidP="005914D6">
      <w:pPr>
        <w:tabs>
          <w:tab w:val="right" w:pos="426"/>
          <w:tab w:val="left" w:pos="709"/>
        </w:tabs>
        <w:autoSpaceDE w:val="0"/>
        <w:autoSpaceDN w:val="0"/>
        <w:adjustRightInd w:val="0"/>
        <w:ind w:left="709" w:hanging="709"/>
        <w:jc w:val="both"/>
        <w:rPr>
          <w:rFonts w:ascii="Arial" w:hAnsi="Arial" w:cs="Arial"/>
        </w:rPr>
      </w:pPr>
      <w:r>
        <w:rPr>
          <w:rFonts w:ascii="Arial" w:hAnsi="Arial" w:cs="Arial"/>
          <w:b/>
        </w:rPr>
        <w:tab/>
        <w:t>2</w:t>
      </w:r>
      <w:r w:rsidRPr="00BD2528">
        <w:rPr>
          <w:rFonts w:ascii="Arial" w:hAnsi="Arial" w:cs="Arial"/>
          <w:b/>
        </w:rPr>
        <w:t>.3</w:t>
      </w:r>
      <w:r w:rsidRPr="00BD2528">
        <w:rPr>
          <w:rFonts w:ascii="Arial" w:hAnsi="Arial" w:cs="Arial"/>
          <w:b/>
        </w:rPr>
        <w:tab/>
      </w:r>
      <w:r w:rsidRPr="00BD2528">
        <w:rPr>
          <w:rFonts w:ascii="Arial" w:hAnsi="Arial" w:cs="Arial"/>
          <w:b/>
          <w:bCs/>
        </w:rPr>
        <w:t xml:space="preserve">Bekleidung: </w:t>
      </w:r>
      <w:r w:rsidRPr="00BD2528">
        <w:rPr>
          <w:rFonts w:ascii="Arial" w:hAnsi="Arial" w:cs="Arial"/>
        </w:rPr>
        <w:t xml:space="preserve">Spezialbekleidung Schießjacke </w:t>
      </w:r>
      <w:r>
        <w:rPr>
          <w:rFonts w:ascii="Arial" w:hAnsi="Arial" w:cs="Arial"/>
        </w:rPr>
        <w:t>(</w:t>
      </w:r>
      <w:r w:rsidRPr="00BD2528">
        <w:rPr>
          <w:rFonts w:ascii="Arial" w:hAnsi="Arial" w:cs="Arial"/>
        </w:rPr>
        <w:t>nach Regel 1.2.3 SpO</w:t>
      </w:r>
      <w:r>
        <w:rPr>
          <w:rFonts w:ascii="Arial" w:hAnsi="Arial" w:cs="Arial"/>
        </w:rPr>
        <w:t>)</w:t>
      </w:r>
      <w:r w:rsidRPr="00BD2528">
        <w:rPr>
          <w:rFonts w:ascii="Arial" w:hAnsi="Arial" w:cs="Arial"/>
        </w:rPr>
        <w:t xml:space="preserve">, Schießhose </w:t>
      </w:r>
      <w:r>
        <w:rPr>
          <w:rFonts w:ascii="Arial" w:hAnsi="Arial" w:cs="Arial"/>
        </w:rPr>
        <w:t>(</w:t>
      </w:r>
      <w:r w:rsidRPr="00BD2528">
        <w:rPr>
          <w:rFonts w:ascii="Arial" w:hAnsi="Arial" w:cs="Arial"/>
        </w:rPr>
        <w:t>nach Regel 1.2.4 SpO</w:t>
      </w:r>
      <w:r>
        <w:rPr>
          <w:rFonts w:ascii="Arial" w:hAnsi="Arial" w:cs="Arial"/>
        </w:rPr>
        <w:t>)</w:t>
      </w:r>
      <w:r w:rsidRPr="00BD2528">
        <w:rPr>
          <w:rFonts w:ascii="Arial" w:hAnsi="Arial" w:cs="Arial"/>
        </w:rPr>
        <w:t xml:space="preserve"> und Schießschuhe </w:t>
      </w:r>
      <w:r>
        <w:rPr>
          <w:rFonts w:ascii="Arial" w:hAnsi="Arial" w:cs="Arial"/>
        </w:rPr>
        <w:t>(</w:t>
      </w:r>
      <w:r w:rsidRPr="00BD2528">
        <w:rPr>
          <w:rFonts w:ascii="Arial" w:hAnsi="Arial" w:cs="Arial"/>
        </w:rPr>
        <w:t>nach Regel 1.2.5 SpO) ist nicht erlaubt!</w:t>
      </w:r>
    </w:p>
    <w:p w14:paraId="69975C3B" w14:textId="77777777" w:rsidR="005914D6" w:rsidRPr="00BD2528" w:rsidRDefault="005914D6" w:rsidP="005914D6">
      <w:pPr>
        <w:pStyle w:val="Textkrper"/>
        <w:jc w:val="both"/>
        <w:rPr>
          <w:rFonts w:ascii="Arial" w:hAnsi="Arial" w:cs="Arial"/>
          <w:sz w:val="20"/>
        </w:rPr>
      </w:pPr>
    </w:p>
    <w:p w14:paraId="6EBA30D4" w14:textId="77777777" w:rsidR="005914D6" w:rsidRPr="00BD2528" w:rsidRDefault="005914D6" w:rsidP="005914D6">
      <w:pPr>
        <w:tabs>
          <w:tab w:val="right" w:pos="426"/>
        </w:tabs>
        <w:autoSpaceDE w:val="0"/>
        <w:autoSpaceDN w:val="0"/>
        <w:adjustRightInd w:val="0"/>
        <w:ind w:left="709" w:hanging="709"/>
        <w:jc w:val="both"/>
        <w:rPr>
          <w:rFonts w:ascii="Arial" w:hAnsi="Arial" w:cs="Arial"/>
        </w:rPr>
      </w:pPr>
      <w:r>
        <w:rPr>
          <w:rFonts w:ascii="Arial" w:hAnsi="Arial" w:cs="Arial"/>
          <w:b/>
        </w:rPr>
        <w:tab/>
        <w:t>2</w:t>
      </w:r>
      <w:r w:rsidRPr="00BD2528">
        <w:rPr>
          <w:rFonts w:ascii="Arial" w:hAnsi="Arial" w:cs="Arial"/>
          <w:b/>
        </w:rPr>
        <w:t>.4</w:t>
      </w:r>
      <w:r w:rsidRPr="00BD2528">
        <w:rPr>
          <w:rFonts w:ascii="Arial" w:hAnsi="Arial" w:cs="Arial"/>
        </w:rPr>
        <w:tab/>
      </w:r>
      <w:r w:rsidRPr="00BD2528">
        <w:rPr>
          <w:rFonts w:ascii="Arial" w:hAnsi="Arial" w:cs="Arial"/>
          <w:b/>
          <w:bCs/>
        </w:rPr>
        <w:t xml:space="preserve">Abzug: </w:t>
      </w:r>
      <w:r w:rsidRPr="00BD2528">
        <w:rPr>
          <w:rFonts w:ascii="Arial" w:hAnsi="Arial" w:cs="Arial"/>
        </w:rPr>
        <w:t>mindestens 1.000g</w:t>
      </w:r>
    </w:p>
    <w:p w14:paraId="77F01658" w14:textId="77777777" w:rsidR="005914D6" w:rsidRPr="00BD2528" w:rsidRDefault="005914D6" w:rsidP="005914D6">
      <w:pPr>
        <w:pStyle w:val="Textkrper"/>
        <w:ind w:left="709"/>
        <w:jc w:val="both"/>
        <w:rPr>
          <w:rFonts w:ascii="Arial" w:hAnsi="Arial" w:cs="Arial"/>
          <w:sz w:val="20"/>
        </w:rPr>
      </w:pPr>
      <w:r w:rsidRPr="00BD2528">
        <w:rPr>
          <w:rFonts w:ascii="Arial" w:hAnsi="Arial" w:cs="Arial"/>
          <w:sz w:val="20"/>
        </w:rPr>
        <w:t>Der Abzugswiderstand darf nicht mit bloßer Hand regulierbar sein.</w:t>
      </w:r>
    </w:p>
    <w:p w14:paraId="50962C5F" w14:textId="77777777" w:rsidR="005914D6" w:rsidRPr="00BD2528" w:rsidRDefault="005914D6" w:rsidP="005914D6">
      <w:pPr>
        <w:pStyle w:val="Textkrper"/>
        <w:jc w:val="both"/>
        <w:rPr>
          <w:rFonts w:ascii="Arial" w:hAnsi="Arial" w:cs="Arial"/>
          <w:sz w:val="20"/>
        </w:rPr>
      </w:pPr>
    </w:p>
    <w:p w14:paraId="2C3122D6" w14:textId="77777777" w:rsidR="005914D6" w:rsidRPr="00BD2528" w:rsidRDefault="005914D6" w:rsidP="005914D6">
      <w:pPr>
        <w:pStyle w:val="Textkrper"/>
        <w:tabs>
          <w:tab w:val="right" w:pos="426"/>
        </w:tabs>
        <w:ind w:left="709" w:hanging="709"/>
        <w:jc w:val="both"/>
        <w:rPr>
          <w:rFonts w:ascii="Arial" w:hAnsi="Arial" w:cs="Arial"/>
          <w:sz w:val="20"/>
        </w:rPr>
      </w:pPr>
      <w:r>
        <w:rPr>
          <w:rFonts w:ascii="Arial" w:hAnsi="Arial" w:cs="Arial"/>
          <w:b/>
          <w:sz w:val="20"/>
        </w:rPr>
        <w:tab/>
        <w:t>2</w:t>
      </w:r>
      <w:r w:rsidRPr="00BD2528">
        <w:rPr>
          <w:rFonts w:ascii="Arial" w:hAnsi="Arial" w:cs="Arial"/>
          <w:b/>
          <w:sz w:val="20"/>
        </w:rPr>
        <w:t>.5</w:t>
      </w:r>
      <w:r w:rsidRPr="00BD2528">
        <w:rPr>
          <w:rFonts w:ascii="Arial" w:hAnsi="Arial" w:cs="Arial"/>
          <w:sz w:val="20"/>
        </w:rPr>
        <w:tab/>
      </w:r>
      <w:r w:rsidRPr="00BD2528">
        <w:rPr>
          <w:rFonts w:ascii="Arial" w:hAnsi="Arial" w:cs="Arial"/>
          <w:b/>
          <w:bCs/>
          <w:sz w:val="20"/>
        </w:rPr>
        <w:t xml:space="preserve">Mündungsbremsen: </w:t>
      </w:r>
      <w:r w:rsidRPr="00BD2528">
        <w:rPr>
          <w:rFonts w:ascii="Arial" w:hAnsi="Arial" w:cs="Arial"/>
          <w:sz w:val="20"/>
        </w:rPr>
        <w:t>sind nicht gestattet</w:t>
      </w:r>
    </w:p>
    <w:p w14:paraId="74123BEA" w14:textId="77777777" w:rsidR="005914D6" w:rsidRPr="00BD2528" w:rsidRDefault="005914D6" w:rsidP="005914D6">
      <w:pPr>
        <w:pStyle w:val="Textkrper"/>
        <w:jc w:val="both"/>
        <w:rPr>
          <w:rFonts w:ascii="Arial" w:hAnsi="Arial" w:cs="Arial"/>
          <w:sz w:val="20"/>
        </w:rPr>
      </w:pPr>
    </w:p>
    <w:p w14:paraId="7A91677B" w14:textId="77777777" w:rsidR="005914D6" w:rsidRPr="00BD2528" w:rsidRDefault="005914D6" w:rsidP="005914D6">
      <w:pPr>
        <w:pStyle w:val="Textkrper"/>
        <w:tabs>
          <w:tab w:val="right" w:pos="426"/>
        </w:tabs>
        <w:ind w:left="709" w:hanging="709"/>
        <w:jc w:val="both"/>
        <w:rPr>
          <w:rFonts w:ascii="Arial" w:hAnsi="Arial" w:cs="Arial"/>
          <w:sz w:val="20"/>
        </w:rPr>
      </w:pPr>
      <w:r>
        <w:rPr>
          <w:rFonts w:ascii="Arial" w:hAnsi="Arial" w:cs="Arial"/>
          <w:b/>
          <w:sz w:val="20"/>
        </w:rPr>
        <w:tab/>
        <w:t>2</w:t>
      </w:r>
      <w:r w:rsidRPr="00BD2528">
        <w:rPr>
          <w:rFonts w:ascii="Arial" w:hAnsi="Arial" w:cs="Arial"/>
          <w:b/>
          <w:sz w:val="20"/>
        </w:rPr>
        <w:t>.6</w:t>
      </w:r>
      <w:r w:rsidRPr="00BD2528">
        <w:rPr>
          <w:rFonts w:ascii="Arial" w:hAnsi="Arial" w:cs="Arial"/>
          <w:sz w:val="20"/>
        </w:rPr>
        <w:tab/>
      </w:r>
      <w:r w:rsidRPr="00BD2528">
        <w:rPr>
          <w:rFonts w:ascii="Arial" w:hAnsi="Arial" w:cs="Arial"/>
          <w:b/>
          <w:bCs/>
          <w:sz w:val="20"/>
        </w:rPr>
        <w:t xml:space="preserve">Ladekapazität: </w:t>
      </w:r>
      <w:r w:rsidRPr="00BD2528">
        <w:rPr>
          <w:rFonts w:ascii="Arial" w:hAnsi="Arial" w:cs="Arial"/>
          <w:sz w:val="20"/>
        </w:rPr>
        <w:t>mindestens 5 Patronen</w:t>
      </w:r>
    </w:p>
    <w:p w14:paraId="373BD40B" w14:textId="77777777" w:rsidR="005914D6" w:rsidRPr="00BD2528" w:rsidRDefault="005914D6" w:rsidP="005914D6">
      <w:pPr>
        <w:pStyle w:val="Textkrper"/>
        <w:jc w:val="both"/>
        <w:rPr>
          <w:rFonts w:ascii="Arial" w:hAnsi="Arial" w:cs="Arial"/>
          <w:sz w:val="20"/>
        </w:rPr>
      </w:pPr>
    </w:p>
    <w:p w14:paraId="0D42754D" w14:textId="77777777" w:rsidR="005914D6" w:rsidRPr="00BD2528" w:rsidRDefault="005914D6" w:rsidP="005914D6">
      <w:pPr>
        <w:pStyle w:val="Textkrper"/>
        <w:tabs>
          <w:tab w:val="right" w:pos="426"/>
        </w:tabs>
        <w:ind w:left="709" w:hanging="709"/>
        <w:jc w:val="both"/>
        <w:rPr>
          <w:rFonts w:ascii="Arial" w:hAnsi="Arial" w:cs="Arial"/>
          <w:sz w:val="20"/>
        </w:rPr>
      </w:pPr>
      <w:r>
        <w:rPr>
          <w:rFonts w:ascii="Arial" w:hAnsi="Arial" w:cs="Arial"/>
          <w:b/>
          <w:sz w:val="20"/>
        </w:rPr>
        <w:tab/>
        <w:t>2</w:t>
      </w:r>
      <w:r w:rsidRPr="00BD2528">
        <w:rPr>
          <w:rFonts w:ascii="Arial" w:hAnsi="Arial" w:cs="Arial"/>
          <w:b/>
          <w:sz w:val="20"/>
        </w:rPr>
        <w:t>.7</w:t>
      </w:r>
      <w:r w:rsidRPr="00BD2528">
        <w:rPr>
          <w:rFonts w:ascii="Arial" w:hAnsi="Arial" w:cs="Arial"/>
          <w:b/>
          <w:sz w:val="20"/>
        </w:rPr>
        <w:tab/>
      </w:r>
      <w:r w:rsidRPr="00BD2528">
        <w:rPr>
          <w:rFonts w:ascii="Arial" w:hAnsi="Arial" w:cs="Arial"/>
          <w:b/>
          <w:bCs/>
          <w:sz w:val="20"/>
        </w:rPr>
        <w:t xml:space="preserve">Laufbeschwerungen: </w:t>
      </w:r>
      <w:r w:rsidRPr="00BD2528">
        <w:rPr>
          <w:rFonts w:ascii="Arial" w:hAnsi="Arial" w:cs="Arial"/>
          <w:sz w:val="20"/>
        </w:rPr>
        <w:t>sind nicht gestattet</w:t>
      </w:r>
    </w:p>
    <w:p w14:paraId="499AD381" w14:textId="77777777" w:rsidR="005914D6" w:rsidRPr="00BD2528" w:rsidRDefault="005914D6" w:rsidP="005914D6">
      <w:pPr>
        <w:pStyle w:val="Textkrper"/>
        <w:jc w:val="both"/>
        <w:rPr>
          <w:rFonts w:ascii="Arial" w:hAnsi="Arial" w:cs="Arial"/>
          <w:sz w:val="20"/>
        </w:rPr>
      </w:pPr>
    </w:p>
    <w:p w14:paraId="53B0CF1C" w14:textId="77777777" w:rsidR="005914D6" w:rsidRPr="00BD2528" w:rsidRDefault="005914D6" w:rsidP="005914D6">
      <w:pPr>
        <w:tabs>
          <w:tab w:val="right" w:pos="426"/>
        </w:tabs>
        <w:autoSpaceDE w:val="0"/>
        <w:autoSpaceDN w:val="0"/>
        <w:adjustRightInd w:val="0"/>
        <w:ind w:left="709" w:hanging="709"/>
        <w:jc w:val="both"/>
        <w:rPr>
          <w:rFonts w:ascii="Arial" w:hAnsi="Arial" w:cs="Arial"/>
        </w:rPr>
      </w:pPr>
      <w:r>
        <w:rPr>
          <w:rFonts w:ascii="Arial" w:hAnsi="Arial" w:cs="Arial"/>
          <w:b/>
        </w:rPr>
        <w:tab/>
        <w:t>2</w:t>
      </w:r>
      <w:r w:rsidRPr="00BD2528">
        <w:rPr>
          <w:rFonts w:ascii="Arial" w:hAnsi="Arial" w:cs="Arial"/>
          <w:b/>
        </w:rPr>
        <w:t>.8</w:t>
      </w:r>
      <w:r w:rsidRPr="00BD2528">
        <w:rPr>
          <w:rFonts w:ascii="Arial" w:hAnsi="Arial" w:cs="Arial"/>
        </w:rPr>
        <w:tab/>
      </w:r>
      <w:r w:rsidRPr="00BD2528">
        <w:rPr>
          <w:rFonts w:ascii="Arial" w:hAnsi="Arial" w:cs="Arial"/>
          <w:b/>
          <w:bCs/>
        </w:rPr>
        <w:t xml:space="preserve">Gewicht: </w:t>
      </w:r>
      <w:r w:rsidRPr="00BD2528">
        <w:rPr>
          <w:rFonts w:ascii="Arial" w:hAnsi="Arial" w:cs="Arial"/>
        </w:rPr>
        <w:t>ohne Limit, jedoch darf das Gewicht der Originalwaffe nicht übers</w:t>
      </w:r>
      <w:r>
        <w:rPr>
          <w:rFonts w:ascii="Arial" w:hAnsi="Arial" w:cs="Arial"/>
        </w:rPr>
        <w:t>chritten werden</w:t>
      </w:r>
    </w:p>
    <w:p w14:paraId="41063772" w14:textId="77777777" w:rsidR="005914D6" w:rsidRPr="00BD2528" w:rsidRDefault="005914D6" w:rsidP="005914D6">
      <w:pPr>
        <w:pStyle w:val="Textkrper"/>
        <w:jc w:val="both"/>
        <w:rPr>
          <w:rFonts w:ascii="Arial" w:hAnsi="Arial" w:cs="Arial"/>
          <w:sz w:val="20"/>
        </w:rPr>
      </w:pPr>
    </w:p>
    <w:p w14:paraId="2689D4D3" w14:textId="77777777" w:rsidR="005914D6" w:rsidRPr="00BD2528" w:rsidRDefault="005914D6" w:rsidP="005914D6">
      <w:pPr>
        <w:tabs>
          <w:tab w:val="right" w:pos="426"/>
        </w:tabs>
        <w:autoSpaceDE w:val="0"/>
        <w:autoSpaceDN w:val="0"/>
        <w:adjustRightInd w:val="0"/>
        <w:ind w:left="709" w:hanging="709"/>
        <w:jc w:val="both"/>
        <w:rPr>
          <w:rFonts w:ascii="Arial" w:hAnsi="Arial" w:cs="Arial"/>
        </w:rPr>
      </w:pPr>
      <w:r>
        <w:rPr>
          <w:rFonts w:ascii="Arial" w:hAnsi="Arial" w:cs="Arial"/>
          <w:b/>
        </w:rPr>
        <w:tab/>
        <w:t>2</w:t>
      </w:r>
      <w:r w:rsidRPr="00BD2528">
        <w:rPr>
          <w:rFonts w:ascii="Arial" w:hAnsi="Arial" w:cs="Arial"/>
          <w:b/>
        </w:rPr>
        <w:t>.9</w:t>
      </w:r>
      <w:r w:rsidRPr="00BD2528">
        <w:rPr>
          <w:rFonts w:ascii="Arial" w:hAnsi="Arial" w:cs="Arial"/>
        </w:rPr>
        <w:tab/>
      </w:r>
      <w:r w:rsidRPr="00BD2528">
        <w:rPr>
          <w:rFonts w:ascii="Arial" w:hAnsi="Arial" w:cs="Arial"/>
          <w:b/>
          <w:bCs/>
        </w:rPr>
        <w:t xml:space="preserve">Schäftung: </w:t>
      </w:r>
      <w:r w:rsidRPr="00BD2528">
        <w:rPr>
          <w:rFonts w:ascii="Arial" w:hAnsi="Arial" w:cs="Arial"/>
        </w:rPr>
        <w:t>wie Original.</w:t>
      </w:r>
    </w:p>
    <w:p w14:paraId="10B67647" w14:textId="77777777" w:rsidR="005914D6" w:rsidRPr="00BD2528" w:rsidRDefault="005914D6" w:rsidP="005914D6">
      <w:pPr>
        <w:autoSpaceDE w:val="0"/>
        <w:autoSpaceDN w:val="0"/>
        <w:adjustRightInd w:val="0"/>
        <w:ind w:left="709"/>
        <w:jc w:val="both"/>
        <w:rPr>
          <w:rFonts w:ascii="Arial" w:hAnsi="Arial" w:cs="Arial"/>
        </w:rPr>
      </w:pPr>
      <w:r w:rsidRPr="00BD2528">
        <w:rPr>
          <w:rFonts w:ascii="Arial" w:hAnsi="Arial" w:cs="Arial"/>
        </w:rPr>
        <w:t>Lochschaft, Handballenauflage oder jede Art von Handstütze gemäß der SpO sind nicht gestattet.</w:t>
      </w:r>
    </w:p>
    <w:p w14:paraId="42E42A2E" w14:textId="77777777" w:rsidR="005914D6" w:rsidRPr="00BD2528" w:rsidRDefault="005914D6" w:rsidP="005914D6">
      <w:pPr>
        <w:pStyle w:val="Textkrper"/>
        <w:jc w:val="both"/>
        <w:rPr>
          <w:rFonts w:ascii="Arial" w:hAnsi="Arial" w:cs="Arial"/>
          <w:sz w:val="20"/>
        </w:rPr>
      </w:pPr>
    </w:p>
    <w:p w14:paraId="4632FCE1" w14:textId="77777777" w:rsidR="005914D6" w:rsidRPr="00BD2528" w:rsidRDefault="005914D6" w:rsidP="005914D6">
      <w:pPr>
        <w:tabs>
          <w:tab w:val="right" w:pos="426"/>
        </w:tabs>
        <w:autoSpaceDE w:val="0"/>
        <w:autoSpaceDN w:val="0"/>
        <w:adjustRightInd w:val="0"/>
        <w:ind w:left="709" w:hanging="709"/>
        <w:jc w:val="both"/>
        <w:rPr>
          <w:rFonts w:ascii="Arial" w:hAnsi="Arial" w:cs="Arial"/>
          <w:b/>
          <w:bCs/>
        </w:rPr>
      </w:pPr>
      <w:r>
        <w:rPr>
          <w:rFonts w:ascii="Arial" w:hAnsi="Arial" w:cs="Arial"/>
          <w:b/>
        </w:rPr>
        <w:tab/>
        <w:t>2</w:t>
      </w:r>
      <w:r w:rsidRPr="00BD2528">
        <w:rPr>
          <w:rFonts w:ascii="Arial" w:hAnsi="Arial" w:cs="Arial"/>
          <w:b/>
        </w:rPr>
        <w:t>.10</w:t>
      </w:r>
      <w:r w:rsidRPr="00BD2528">
        <w:rPr>
          <w:rFonts w:ascii="Arial" w:hAnsi="Arial" w:cs="Arial"/>
        </w:rPr>
        <w:tab/>
      </w:r>
      <w:r w:rsidRPr="00BD2528">
        <w:rPr>
          <w:rFonts w:ascii="Arial" w:hAnsi="Arial" w:cs="Arial"/>
          <w:b/>
          <w:bCs/>
        </w:rPr>
        <w:t>Visierung</w:t>
      </w:r>
    </w:p>
    <w:p w14:paraId="2D1C193C" w14:textId="77777777" w:rsidR="005914D6" w:rsidRDefault="005914D6" w:rsidP="005914D6">
      <w:pPr>
        <w:autoSpaceDE w:val="0"/>
        <w:autoSpaceDN w:val="0"/>
        <w:adjustRightInd w:val="0"/>
        <w:ind w:left="709"/>
        <w:jc w:val="both"/>
        <w:rPr>
          <w:rFonts w:ascii="Arial" w:hAnsi="Arial" w:cs="Arial"/>
        </w:rPr>
      </w:pPr>
      <w:r w:rsidRPr="00BD2528">
        <w:rPr>
          <w:rFonts w:ascii="Arial" w:hAnsi="Arial" w:cs="Arial"/>
        </w:rPr>
        <w:t>Offene „typgemäße“ Visierung (keine Matchvisierung u. ä.), alternativ „typgemäße“ Lochkimme oder Vernierdiopter. Zu beachten ist, dass beim Wettbewerb (</w:t>
      </w:r>
      <w:r>
        <w:rPr>
          <w:rFonts w:ascii="Arial" w:hAnsi="Arial" w:cs="Arial"/>
        </w:rPr>
        <w:t>1.99.</w:t>
      </w:r>
      <w:r w:rsidRPr="00BD2528">
        <w:rPr>
          <w:rFonts w:ascii="Arial" w:hAnsi="Arial" w:cs="Arial"/>
        </w:rPr>
        <w:t>xx) Zentralfeuer (GK) deren Lochkimmen/Dioptermodelle vor dem Jahr 1898 entwickelt wurden. (siehe hierzu Regel-Nr. 1.1)</w:t>
      </w:r>
      <w:r>
        <w:rPr>
          <w:rFonts w:ascii="Arial" w:hAnsi="Arial" w:cs="Arial"/>
        </w:rPr>
        <w:t>.</w:t>
      </w:r>
    </w:p>
    <w:p w14:paraId="2A00CFF1" w14:textId="77777777" w:rsidR="005914D6" w:rsidRPr="00BD2528" w:rsidRDefault="005914D6" w:rsidP="005914D6">
      <w:pPr>
        <w:autoSpaceDE w:val="0"/>
        <w:autoSpaceDN w:val="0"/>
        <w:adjustRightInd w:val="0"/>
        <w:ind w:left="709"/>
        <w:jc w:val="both"/>
        <w:rPr>
          <w:rFonts w:ascii="Arial" w:hAnsi="Arial" w:cs="Arial"/>
        </w:rPr>
      </w:pPr>
      <w:r w:rsidRPr="00BD2528">
        <w:rPr>
          <w:rFonts w:ascii="Arial" w:hAnsi="Arial" w:cs="Arial"/>
        </w:rPr>
        <w:t>Maximal sind zwei Zielhilfen erlaubt, keine "Dreipunktvisierung".</w:t>
      </w:r>
    </w:p>
    <w:p w14:paraId="7C360C6A" w14:textId="77777777" w:rsidR="005914D6" w:rsidRPr="00BD2528" w:rsidRDefault="005914D6" w:rsidP="005914D6">
      <w:pPr>
        <w:pStyle w:val="Textkrper"/>
        <w:jc w:val="both"/>
        <w:rPr>
          <w:rFonts w:ascii="Arial" w:hAnsi="Arial" w:cs="Arial"/>
          <w:sz w:val="20"/>
        </w:rPr>
      </w:pPr>
    </w:p>
    <w:p w14:paraId="408743BB" w14:textId="77777777" w:rsidR="005914D6" w:rsidRPr="00BD2528" w:rsidRDefault="005914D6" w:rsidP="005914D6">
      <w:pPr>
        <w:pStyle w:val="Textkrper"/>
        <w:tabs>
          <w:tab w:val="right" w:pos="426"/>
        </w:tabs>
        <w:ind w:left="709" w:hanging="709"/>
        <w:jc w:val="both"/>
        <w:rPr>
          <w:rFonts w:ascii="Arial" w:hAnsi="Arial" w:cs="Arial"/>
          <w:sz w:val="20"/>
        </w:rPr>
      </w:pPr>
      <w:r>
        <w:rPr>
          <w:rFonts w:ascii="Arial" w:hAnsi="Arial" w:cs="Arial"/>
          <w:b/>
          <w:sz w:val="20"/>
        </w:rPr>
        <w:tab/>
        <w:t>2</w:t>
      </w:r>
      <w:r w:rsidRPr="00BD2528">
        <w:rPr>
          <w:rFonts w:ascii="Arial" w:hAnsi="Arial" w:cs="Arial"/>
          <w:b/>
          <w:sz w:val="20"/>
        </w:rPr>
        <w:t>.11</w:t>
      </w:r>
      <w:r w:rsidRPr="00BD2528">
        <w:rPr>
          <w:rFonts w:ascii="Arial" w:hAnsi="Arial" w:cs="Arial"/>
          <w:sz w:val="20"/>
        </w:rPr>
        <w:tab/>
      </w:r>
      <w:r w:rsidRPr="00BD2528">
        <w:rPr>
          <w:rFonts w:ascii="Arial" w:hAnsi="Arial" w:cs="Arial"/>
          <w:b/>
          <w:bCs/>
          <w:sz w:val="20"/>
        </w:rPr>
        <w:t xml:space="preserve">Zielhilfsmittel: </w:t>
      </w:r>
      <w:r>
        <w:rPr>
          <w:rFonts w:ascii="Arial" w:hAnsi="Arial" w:cs="Arial"/>
          <w:sz w:val="20"/>
        </w:rPr>
        <w:t>sind nicht gestattet</w:t>
      </w:r>
    </w:p>
    <w:p w14:paraId="203E3547" w14:textId="77777777" w:rsidR="005914D6" w:rsidRPr="00BD2528" w:rsidRDefault="005914D6" w:rsidP="005914D6">
      <w:pPr>
        <w:pStyle w:val="Textkrper"/>
        <w:jc w:val="both"/>
        <w:rPr>
          <w:rFonts w:ascii="Arial" w:hAnsi="Arial" w:cs="Arial"/>
          <w:sz w:val="20"/>
        </w:rPr>
      </w:pPr>
    </w:p>
    <w:p w14:paraId="0D8E9E31" w14:textId="77777777" w:rsidR="005914D6" w:rsidRPr="00BD2528" w:rsidRDefault="005914D6" w:rsidP="005914D6">
      <w:pPr>
        <w:pStyle w:val="Textkrper"/>
        <w:tabs>
          <w:tab w:val="right" w:pos="426"/>
        </w:tabs>
        <w:ind w:left="709" w:hanging="709"/>
        <w:jc w:val="both"/>
        <w:rPr>
          <w:rFonts w:ascii="Arial" w:hAnsi="Arial" w:cs="Arial"/>
          <w:sz w:val="20"/>
        </w:rPr>
      </w:pPr>
      <w:r>
        <w:rPr>
          <w:rFonts w:ascii="Arial" w:hAnsi="Arial" w:cs="Arial"/>
          <w:b/>
          <w:sz w:val="20"/>
        </w:rPr>
        <w:tab/>
        <w:t>2</w:t>
      </w:r>
      <w:r w:rsidRPr="00BD2528">
        <w:rPr>
          <w:rFonts w:ascii="Arial" w:hAnsi="Arial" w:cs="Arial"/>
          <w:b/>
          <w:sz w:val="20"/>
        </w:rPr>
        <w:t>.12</w:t>
      </w:r>
      <w:r w:rsidRPr="00BD2528">
        <w:rPr>
          <w:rFonts w:ascii="Arial" w:hAnsi="Arial" w:cs="Arial"/>
          <w:sz w:val="20"/>
        </w:rPr>
        <w:tab/>
      </w:r>
      <w:r w:rsidRPr="00BD2528">
        <w:rPr>
          <w:rFonts w:ascii="Arial" w:hAnsi="Arial" w:cs="Arial"/>
          <w:b/>
          <w:bCs/>
          <w:sz w:val="20"/>
        </w:rPr>
        <w:t xml:space="preserve">Gewehrriemen: </w:t>
      </w:r>
      <w:r>
        <w:rPr>
          <w:rFonts w:ascii="Arial" w:hAnsi="Arial" w:cs="Arial"/>
          <w:sz w:val="20"/>
        </w:rPr>
        <w:t>ist nicht gestattet</w:t>
      </w:r>
    </w:p>
    <w:p w14:paraId="33577686" w14:textId="77777777" w:rsidR="005914D6" w:rsidRPr="00BD2528" w:rsidRDefault="005914D6" w:rsidP="005914D6">
      <w:pPr>
        <w:pStyle w:val="Textkrper"/>
        <w:jc w:val="both"/>
        <w:rPr>
          <w:rFonts w:ascii="Arial" w:hAnsi="Arial" w:cs="Arial"/>
          <w:sz w:val="20"/>
        </w:rPr>
      </w:pPr>
    </w:p>
    <w:p w14:paraId="3D6AB96A" w14:textId="77777777" w:rsidR="005914D6" w:rsidRPr="00BD2528" w:rsidRDefault="005914D6" w:rsidP="005914D6">
      <w:pPr>
        <w:pStyle w:val="Textkrper"/>
        <w:tabs>
          <w:tab w:val="right" w:pos="426"/>
        </w:tabs>
        <w:ind w:left="709" w:hanging="709"/>
        <w:jc w:val="both"/>
        <w:rPr>
          <w:rFonts w:ascii="Arial" w:hAnsi="Arial" w:cs="Arial"/>
          <w:sz w:val="20"/>
        </w:rPr>
      </w:pPr>
      <w:r>
        <w:rPr>
          <w:rFonts w:ascii="Arial" w:hAnsi="Arial" w:cs="Arial"/>
          <w:b/>
          <w:sz w:val="20"/>
        </w:rPr>
        <w:tab/>
        <w:t>2</w:t>
      </w:r>
      <w:r w:rsidRPr="00BD2528">
        <w:rPr>
          <w:rFonts w:ascii="Arial" w:hAnsi="Arial" w:cs="Arial"/>
          <w:b/>
          <w:sz w:val="20"/>
        </w:rPr>
        <w:t>.13</w:t>
      </w:r>
      <w:r w:rsidRPr="00BD2528">
        <w:rPr>
          <w:rFonts w:ascii="Arial" w:hAnsi="Arial" w:cs="Arial"/>
          <w:sz w:val="20"/>
        </w:rPr>
        <w:tab/>
      </w:r>
      <w:r w:rsidRPr="00BD2528">
        <w:rPr>
          <w:rFonts w:ascii="Arial" w:hAnsi="Arial" w:cs="Arial"/>
          <w:b/>
          <w:bCs/>
          <w:sz w:val="20"/>
        </w:rPr>
        <w:t>Schießbrille</w:t>
      </w:r>
      <w:r>
        <w:rPr>
          <w:rFonts w:ascii="Arial" w:hAnsi="Arial" w:cs="Arial"/>
          <w:b/>
          <w:bCs/>
          <w:sz w:val="20"/>
        </w:rPr>
        <w:t xml:space="preserve"> und Irisblenden: </w:t>
      </w:r>
      <w:r w:rsidRPr="004D7E33">
        <w:rPr>
          <w:rFonts w:ascii="Arial" w:hAnsi="Arial" w:cs="Arial"/>
          <w:bCs/>
          <w:sz w:val="20"/>
        </w:rPr>
        <w:t>sind</w:t>
      </w:r>
      <w:r w:rsidRPr="004D7E33">
        <w:rPr>
          <w:rFonts w:ascii="Arial" w:hAnsi="Arial" w:cs="Arial"/>
          <w:sz w:val="20"/>
        </w:rPr>
        <w:t xml:space="preserve"> erlaubt</w:t>
      </w:r>
    </w:p>
    <w:p w14:paraId="4257DCF7" w14:textId="77777777" w:rsidR="005914D6" w:rsidRPr="00BD2528" w:rsidRDefault="005914D6" w:rsidP="005914D6">
      <w:pPr>
        <w:pStyle w:val="Textkrper"/>
        <w:jc w:val="both"/>
        <w:rPr>
          <w:rFonts w:ascii="Arial" w:hAnsi="Arial" w:cs="Arial"/>
          <w:sz w:val="20"/>
        </w:rPr>
      </w:pPr>
    </w:p>
    <w:p w14:paraId="3FC4D82E" w14:textId="77777777" w:rsidR="005914D6" w:rsidRPr="00BD2528" w:rsidRDefault="005914D6" w:rsidP="005914D6">
      <w:pPr>
        <w:tabs>
          <w:tab w:val="right" w:pos="426"/>
        </w:tabs>
        <w:autoSpaceDE w:val="0"/>
        <w:autoSpaceDN w:val="0"/>
        <w:adjustRightInd w:val="0"/>
        <w:ind w:left="709" w:hanging="709"/>
        <w:jc w:val="both"/>
        <w:rPr>
          <w:rFonts w:ascii="Arial" w:hAnsi="Arial" w:cs="Arial"/>
          <w:b/>
          <w:bCs/>
        </w:rPr>
      </w:pPr>
      <w:r>
        <w:rPr>
          <w:rFonts w:ascii="Arial" w:hAnsi="Arial" w:cs="Arial"/>
          <w:b/>
        </w:rPr>
        <w:tab/>
        <w:t>2</w:t>
      </w:r>
      <w:r w:rsidRPr="00BD2528">
        <w:rPr>
          <w:rFonts w:ascii="Arial" w:hAnsi="Arial" w:cs="Arial"/>
          <w:b/>
        </w:rPr>
        <w:t>.14</w:t>
      </w:r>
      <w:r w:rsidRPr="00BD2528">
        <w:rPr>
          <w:rFonts w:ascii="Arial" w:hAnsi="Arial" w:cs="Arial"/>
        </w:rPr>
        <w:tab/>
      </w:r>
      <w:r w:rsidRPr="00BD2528">
        <w:rPr>
          <w:rFonts w:ascii="Arial" w:hAnsi="Arial" w:cs="Arial"/>
          <w:b/>
          <w:bCs/>
        </w:rPr>
        <w:t>Munition</w:t>
      </w:r>
    </w:p>
    <w:p w14:paraId="7DA63E7D" w14:textId="16CF3793" w:rsidR="005914D6" w:rsidRPr="00BD2528" w:rsidRDefault="005914D6" w:rsidP="005914D6">
      <w:pPr>
        <w:pStyle w:val="Textkrper"/>
        <w:tabs>
          <w:tab w:val="left" w:pos="2835"/>
        </w:tabs>
        <w:ind w:left="709"/>
        <w:jc w:val="both"/>
        <w:rPr>
          <w:rFonts w:ascii="Arial" w:hAnsi="Arial" w:cs="Arial"/>
          <w:sz w:val="20"/>
        </w:rPr>
      </w:pPr>
      <w:r w:rsidRPr="00BD2528">
        <w:rPr>
          <w:rFonts w:ascii="Arial" w:hAnsi="Arial" w:cs="Arial"/>
          <w:sz w:val="20"/>
        </w:rPr>
        <w:t>Wettbewerb (</w:t>
      </w:r>
      <w:r>
        <w:rPr>
          <w:rFonts w:ascii="Arial" w:hAnsi="Arial" w:cs="Arial"/>
          <w:sz w:val="20"/>
        </w:rPr>
        <w:t>1.99.</w:t>
      </w:r>
      <w:r w:rsidRPr="00BD2528">
        <w:rPr>
          <w:rFonts w:ascii="Arial" w:hAnsi="Arial" w:cs="Arial"/>
          <w:sz w:val="20"/>
        </w:rPr>
        <w:t>xx):</w:t>
      </w:r>
      <w:r w:rsidR="00313716">
        <w:rPr>
          <w:rFonts w:ascii="Arial" w:hAnsi="Arial" w:cs="Arial"/>
          <w:sz w:val="20"/>
        </w:rPr>
        <w:t xml:space="preserve"> </w:t>
      </w:r>
      <w:r w:rsidRPr="00BD2528">
        <w:rPr>
          <w:rFonts w:ascii="Arial" w:hAnsi="Arial" w:cs="Arial"/>
          <w:sz w:val="20"/>
        </w:rPr>
        <w:t>Handelsübliche (auch selbst geladene) Zentralfeuermuniti</w:t>
      </w:r>
      <w:r>
        <w:rPr>
          <w:rFonts w:ascii="Arial" w:hAnsi="Arial" w:cs="Arial"/>
          <w:sz w:val="20"/>
        </w:rPr>
        <w:t>on</w:t>
      </w:r>
    </w:p>
    <w:p w14:paraId="6DB8432F" w14:textId="77777777" w:rsidR="005914D6" w:rsidRPr="00A42B4F" w:rsidRDefault="005914D6" w:rsidP="005914D6">
      <w:pPr>
        <w:pStyle w:val="Textkrper"/>
        <w:jc w:val="both"/>
        <w:rPr>
          <w:rFonts w:ascii="Arial" w:hAnsi="Arial" w:cs="Arial"/>
          <w:sz w:val="18"/>
          <w:szCs w:val="18"/>
        </w:rPr>
      </w:pPr>
    </w:p>
    <w:tbl>
      <w:tblPr>
        <w:tblW w:w="0" w:type="auto"/>
        <w:shd w:val="clear" w:color="auto" w:fill="0F637A"/>
        <w:tblLook w:val="04A0" w:firstRow="1" w:lastRow="0" w:firstColumn="1" w:lastColumn="0" w:noHBand="0" w:noVBand="1"/>
      </w:tblPr>
      <w:tblGrid>
        <w:gridCol w:w="729"/>
        <w:gridCol w:w="8909"/>
      </w:tblGrid>
      <w:tr w:rsidR="005914D6" w:rsidRPr="006235E3" w14:paraId="23B59FCC" w14:textId="77777777" w:rsidTr="00E815E1">
        <w:tc>
          <w:tcPr>
            <w:tcW w:w="737" w:type="dxa"/>
            <w:shd w:val="clear" w:color="auto" w:fill="0F637A"/>
          </w:tcPr>
          <w:p w14:paraId="50F652FE" w14:textId="77777777" w:rsidR="005914D6" w:rsidRPr="006235E3" w:rsidRDefault="005914D6" w:rsidP="00E815E1">
            <w:pPr>
              <w:spacing w:before="20" w:after="20"/>
              <w:jc w:val="right"/>
              <w:rPr>
                <w:rFonts w:ascii="Arial" w:hAnsi="Arial" w:cs="Arial"/>
                <w:b/>
                <w:color w:val="FFFFFF"/>
              </w:rPr>
            </w:pPr>
            <w:r>
              <w:rPr>
                <w:rFonts w:ascii="Arial" w:hAnsi="Arial" w:cs="Arial"/>
                <w:b/>
                <w:color w:val="FFFFFF"/>
              </w:rPr>
              <w:t>3.</w:t>
            </w:r>
          </w:p>
        </w:tc>
        <w:tc>
          <w:tcPr>
            <w:tcW w:w="9103" w:type="dxa"/>
            <w:shd w:val="clear" w:color="auto" w:fill="0F637A"/>
          </w:tcPr>
          <w:p w14:paraId="14DAA9ED" w14:textId="77777777" w:rsidR="005914D6" w:rsidRPr="002769FE" w:rsidRDefault="005914D6" w:rsidP="00E815E1">
            <w:pPr>
              <w:spacing w:before="20" w:after="20"/>
              <w:rPr>
                <w:rFonts w:ascii="Arial" w:hAnsi="Arial" w:cs="Arial"/>
                <w:b/>
                <w:smallCaps/>
                <w:color w:val="FFFFFF"/>
              </w:rPr>
            </w:pPr>
            <w:r w:rsidRPr="002769FE">
              <w:rPr>
                <w:rFonts w:ascii="Arial" w:hAnsi="Arial" w:cs="Arial"/>
                <w:b/>
                <w:smallCaps/>
                <w:color w:val="FFFFFF"/>
              </w:rPr>
              <w:t>Schießentfernung und Scheiben</w:t>
            </w:r>
          </w:p>
        </w:tc>
      </w:tr>
    </w:tbl>
    <w:p w14:paraId="09C01F84" w14:textId="77777777" w:rsidR="005914D6" w:rsidRPr="00A42B4F" w:rsidRDefault="005914D6" w:rsidP="005914D6">
      <w:pPr>
        <w:pStyle w:val="Textkrper"/>
        <w:jc w:val="both"/>
        <w:rPr>
          <w:rFonts w:ascii="Arial" w:hAnsi="Arial" w:cs="Arial"/>
          <w:sz w:val="18"/>
          <w:szCs w:val="18"/>
        </w:rPr>
      </w:pPr>
    </w:p>
    <w:p w14:paraId="2A85CC98" w14:textId="77777777" w:rsidR="005914D6" w:rsidRPr="00BD2528" w:rsidRDefault="005914D6" w:rsidP="005914D6">
      <w:pPr>
        <w:autoSpaceDE w:val="0"/>
        <w:autoSpaceDN w:val="0"/>
        <w:adjustRightInd w:val="0"/>
        <w:ind w:left="709"/>
        <w:jc w:val="both"/>
        <w:rPr>
          <w:rFonts w:ascii="Arial" w:hAnsi="Arial" w:cs="Arial"/>
        </w:rPr>
      </w:pPr>
      <w:r w:rsidRPr="00BD2528">
        <w:rPr>
          <w:rFonts w:ascii="Arial" w:hAnsi="Arial" w:cs="Arial"/>
        </w:rPr>
        <w:t>Die Schießentfernung beträgt 50 m.</w:t>
      </w:r>
    </w:p>
    <w:p w14:paraId="6A069B30" w14:textId="77777777" w:rsidR="005914D6" w:rsidRPr="00BD2528" w:rsidRDefault="005914D6" w:rsidP="005914D6">
      <w:pPr>
        <w:pStyle w:val="Textkrper"/>
        <w:ind w:left="709"/>
        <w:jc w:val="both"/>
        <w:rPr>
          <w:rFonts w:ascii="Arial" w:hAnsi="Arial" w:cs="Arial"/>
          <w:sz w:val="20"/>
        </w:rPr>
      </w:pPr>
      <w:r w:rsidRPr="00BD2528">
        <w:rPr>
          <w:rFonts w:ascii="Arial" w:hAnsi="Arial" w:cs="Arial"/>
          <w:sz w:val="20"/>
        </w:rPr>
        <w:t>Scheiben: Gewehrscheibe 100 m gemäß 0.20 SpO (Scheibe Nr. 4)</w:t>
      </w:r>
    </w:p>
    <w:p w14:paraId="1A7C7494" w14:textId="77777777" w:rsidR="005914D6" w:rsidRPr="00A42B4F" w:rsidRDefault="005914D6" w:rsidP="005914D6">
      <w:pPr>
        <w:pStyle w:val="Textkrper"/>
        <w:jc w:val="both"/>
        <w:rPr>
          <w:rFonts w:ascii="Arial" w:hAnsi="Arial" w:cs="Arial"/>
          <w:sz w:val="18"/>
          <w:szCs w:val="18"/>
        </w:rPr>
      </w:pPr>
    </w:p>
    <w:tbl>
      <w:tblPr>
        <w:tblW w:w="0" w:type="auto"/>
        <w:shd w:val="clear" w:color="auto" w:fill="0F637A"/>
        <w:tblLook w:val="04A0" w:firstRow="1" w:lastRow="0" w:firstColumn="1" w:lastColumn="0" w:noHBand="0" w:noVBand="1"/>
      </w:tblPr>
      <w:tblGrid>
        <w:gridCol w:w="729"/>
        <w:gridCol w:w="8909"/>
      </w:tblGrid>
      <w:tr w:rsidR="005914D6" w:rsidRPr="006235E3" w14:paraId="43496E28" w14:textId="77777777" w:rsidTr="00E815E1">
        <w:tc>
          <w:tcPr>
            <w:tcW w:w="737" w:type="dxa"/>
            <w:shd w:val="clear" w:color="auto" w:fill="0F637A"/>
          </w:tcPr>
          <w:p w14:paraId="33911A13" w14:textId="77777777" w:rsidR="005914D6" w:rsidRPr="006235E3" w:rsidRDefault="005914D6" w:rsidP="00E815E1">
            <w:pPr>
              <w:spacing w:before="20" w:after="20"/>
              <w:jc w:val="right"/>
              <w:rPr>
                <w:rFonts w:ascii="Arial" w:hAnsi="Arial" w:cs="Arial"/>
                <w:b/>
                <w:color w:val="FFFFFF"/>
              </w:rPr>
            </w:pPr>
            <w:r>
              <w:rPr>
                <w:rFonts w:ascii="Arial" w:hAnsi="Arial" w:cs="Arial"/>
                <w:b/>
                <w:color w:val="FFFFFF"/>
              </w:rPr>
              <w:t>4.</w:t>
            </w:r>
          </w:p>
        </w:tc>
        <w:tc>
          <w:tcPr>
            <w:tcW w:w="9103" w:type="dxa"/>
            <w:shd w:val="clear" w:color="auto" w:fill="0F637A"/>
          </w:tcPr>
          <w:p w14:paraId="60A2093E" w14:textId="77777777" w:rsidR="005914D6" w:rsidRPr="002769FE" w:rsidRDefault="005914D6" w:rsidP="00E815E1">
            <w:pPr>
              <w:spacing w:before="20" w:after="20"/>
              <w:rPr>
                <w:rFonts w:ascii="Arial" w:hAnsi="Arial" w:cs="Arial"/>
                <w:b/>
                <w:smallCaps/>
                <w:color w:val="FFFFFF"/>
              </w:rPr>
            </w:pPr>
            <w:r w:rsidRPr="002769FE">
              <w:rPr>
                <w:rFonts w:ascii="Arial" w:hAnsi="Arial" w:cs="Arial"/>
                <w:b/>
                <w:smallCaps/>
                <w:color w:val="FFFFFF"/>
              </w:rPr>
              <w:t>Schusszahlen – Schießzeit</w:t>
            </w:r>
          </w:p>
        </w:tc>
      </w:tr>
    </w:tbl>
    <w:p w14:paraId="7313DE2D" w14:textId="77777777" w:rsidR="005914D6" w:rsidRPr="00A42B4F" w:rsidRDefault="005914D6" w:rsidP="005914D6">
      <w:pPr>
        <w:pStyle w:val="Textkrper"/>
        <w:jc w:val="both"/>
        <w:rPr>
          <w:rFonts w:ascii="Arial" w:hAnsi="Arial" w:cs="Arial"/>
          <w:sz w:val="18"/>
          <w:szCs w:val="18"/>
        </w:rPr>
      </w:pPr>
    </w:p>
    <w:p w14:paraId="5C3F68E5" w14:textId="77777777" w:rsidR="005914D6" w:rsidRPr="008E3E98" w:rsidRDefault="005914D6" w:rsidP="005914D6">
      <w:pPr>
        <w:tabs>
          <w:tab w:val="right" w:pos="426"/>
          <w:tab w:val="left" w:pos="709"/>
        </w:tabs>
        <w:autoSpaceDE w:val="0"/>
        <w:autoSpaceDN w:val="0"/>
        <w:adjustRightInd w:val="0"/>
        <w:ind w:left="709" w:hanging="709"/>
        <w:jc w:val="both"/>
        <w:rPr>
          <w:rFonts w:ascii="Arial" w:hAnsi="Arial" w:cs="Arial"/>
        </w:rPr>
      </w:pPr>
      <w:r w:rsidRPr="008E3E98">
        <w:rPr>
          <w:rFonts w:ascii="Arial" w:hAnsi="Arial" w:cs="Arial"/>
          <w:b/>
        </w:rPr>
        <w:tab/>
        <w:t>4.1</w:t>
      </w:r>
      <w:r w:rsidRPr="008E3E98">
        <w:rPr>
          <w:rFonts w:ascii="Arial" w:hAnsi="Arial" w:cs="Arial"/>
        </w:rPr>
        <w:tab/>
        <w:t>Der Wettbewerb besteht aus je 40 Schuss.</w:t>
      </w:r>
    </w:p>
    <w:p w14:paraId="07A7FF79" w14:textId="2AC26DCB" w:rsidR="005914D6" w:rsidRPr="008E3E98" w:rsidRDefault="005914D6" w:rsidP="005914D6">
      <w:pPr>
        <w:autoSpaceDE w:val="0"/>
        <w:autoSpaceDN w:val="0"/>
        <w:adjustRightInd w:val="0"/>
        <w:ind w:left="709"/>
        <w:jc w:val="both"/>
        <w:rPr>
          <w:rFonts w:ascii="Arial" w:hAnsi="Arial" w:cs="Arial"/>
        </w:rPr>
      </w:pPr>
      <w:r w:rsidRPr="008E3E98">
        <w:rPr>
          <w:rFonts w:ascii="Arial" w:hAnsi="Arial" w:cs="Arial"/>
        </w:rPr>
        <w:t xml:space="preserve">20 Schuss stehend in 4 Serien à 5 Schuss in </w:t>
      </w:r>
      <w:r w:rsidR="00785203" w:rsidRPr="008E3E98">
        <w:rPr>
          <w:rFonts w:ascii="Arial" w:hAnsi="Arial" w:cs="Arial"/>
        </w:rPr>
        <w:t>50</w:t>
      </w:r>
      <w:r w:rsidRPr="008E3E98">
        <w:rPr>
          <w:rFonts w:ascii="Arial" w:hAnsi="Arial" w:cs="Arial"/>
        </w:rPr>
        <w:t xml:space="preserve"> Sek.</w:t>
      </w:r>
    </w:p>
    <w:p w14:paraId="5300761C" w14:textId="33EED294" w:rsidR="005914D6" w:rsidRPr="008E3E98" w:rsidRDefault="005914D6" w:rsidP="005914D6">
      <w:pPr>
        <w:pStyle w:val="Textkrper"/>
        <w:ind w:left="709"/>
        <w:jc w:val="both"/>
        <w:rPr>
          <w:rFonts w:ascii="Arial" w:hAnsi="Arial" w:cs="Arial"/>
          <w:sz w:val="20"/>
        </w:rPr>
      </w:pPr>
      <w:r w:rsidRPr="008E3E98">
        <w:rPr>
          <w:rFonts w:ascii="Arial" w:hAnsi="Arial" w:cs="Arial"/>
          <w:sz w:val="20"/>
        </w:rPr>
        <w:t xml:space="preserve">20 Schuss kniend in 4 Serien à 5 Schuss in </w:t>
      </w:r>
      <w:r w:rsidR="00785203" w:rsidRPr="008E3E98">
        <w:rPr>
          <w:rFonts w:ascii="Arial" w:hAnsi="Arial" w:cs="Arial"/>
          <w:sz w:val="20"/>
        </w:rPr>
        <w:t>50</w:t>
      </w:r>
      <w:r w:rsidRPr="008E3E98">
        <w:rPr>
          <w:rFonts w:ascii="Arial" w:hAnsi="Arial" w:cs="Arial"/>
          <w:sz w:val="20"/>
        </w:rPr>
        <w:t xml:space="preserve"> Sek.</w:t>
      </w:r>
    </w:p>
    <w:p w14:paraId="53BFF001" w14:textId="77777777" w:rsidR="005914D6" w:rsidRPr="008E3E98" w:rsidRDefault="005914D6" w:rsidP="005914D6">
      <w:pPr>
        <w:pStyle w:val="Textkrper"/>
        <w:ind w:left="709"/>
        <w:jc w:val="both"/>
        <w:rPr>
          <w:rFonts w:ascii="Arial" w:hAnsi="Arial" w:cs="Arial"/>
          <w:sz w:val="20"/>
        </w:rPr>
      </w:pPr>
      <w:r w:rsidRPr="008E3E98">
        <w:rPr>
          <w:rFonts w:ascii="Arial" w:hAnsi="Arial" w:cs="Arial"/>
          <w:sz w:val="20"/>
        </w:rPr>
        <w:t>Maximale Schusszahl pro Scheibe: 10</w:t>
      </w:r>
    </w:p>
    <w:p w14:paraId="3B47495F" w14:textId="77777777" w:rsidR="004E4661" w:rsidRPr="00323779" w:rsidRDefault="004E4661" w:rsidP="005914D6">
      <w:pPr>
        <w:autoSpaceDE w:val="0"/>
        <w:autoSpaceDN w:val="0"/>
        <w:adjustRightInd w:val="0"/>
        <w:ind w:left="709"/>
        <w:jc w:val="both"/>
        <w:rPr>
          <w:rFonts w:ascii="Arial" w:hAnsi="Arial" w:cs="Arial"/>
        </w:rPr>
      </w:pPr>
    </w:p>
    <w:p w14:paraId="05673C6B" w14:textId="1082F576" w:rsidR="005914D6" w:rsidRPr="001A79E5" w:rsidRDefault="008E3E98" w:rsidP="005914D6">
      <w:pPr>
        <w:autoSpaceDE w:val="0"/>
        <w:autoSpaceDN w:val="0"/>
        <w:adjustRightInd w:val="0"/>
        <w:ind w:left="709"/>
        <w:jc w:val="both"/>
        <w:rPr>
          <w:rFonts w:ascii="Arial" w:hAnsi="Arial" w:cs="Arial"/>
        </w:rPr>
      </w:pPr>
      <w:r w:rsidRPr="001A79E5">
        <w:rPr>
          <w:rFonts w:ascii="Arial" w:hAnsi="Arial" w:cs="Arial"/>
        </w:rPr>
        <w:t>A</w:t>
      </w:r>
      <w:r w:rsidR="005914D6" w:rsidRPr="001A79E5">
        <w:rPr>
          <w:rFonts w:ascii="Arial" w:hAnsi="Arial" w:cs="Arial"/>
        </w:rPr>
        <w:t xml:space="preserve">b dem 41. Lebensjahr </w:t>
      </w:r>
      <w:r w:rsidRPr="001A79E5">
        <w:rPr>
          <w:rFonts w:ascii="Arial" w:hAnsi="Arial" w:cs="Arial"/>
        </w:rPr>
        <w:t xml:space="preserve">ist </w:t>
      </w:r>
      <w:r w:rsidR="005914D6" w:rsidRPr="001A79E5">
        <w:rPr>
          <w:rFonts w:ascii="Arial" w:hAnsi="Arial" w:cs="Arial"/>
        </w:rPr>
        <w:t>statt de</w:t>
      </w:r>
      <w:r w:rsidR="00EE7259" w:rsidRPr="001A79E5">
        <w:rPr>
          <w:rFonts w:ascii="Arial" w:hAnsi="Arial" w:cs="Arial"/>
        </w:rPr>
        <w:t>s</w:t>
      </w:r>
      <w:r w:rsidR="005914D6" w:rsidRPr="001A79E5">
        <w:rPr>
          <w:rFonts w:ascii="Arial" w:hAnsi="Arial" w:cs="Arial"/>
        </w:rPr>
        <w:t xml:space="preserve"> Kniendanschlag</w:t>
      </w:r>
      <w:r w:rsidR="00EE7259" w:rsidRPr="001A79E5">
        <w:rPr>
          <w:rFonts w:ascii="Arial" w:hAnsi="Arial" w:cs="Arial"/>
        </w:rPr>
        <w:t>s</w:t>
      </w:r>
      <w:r w:rsidR="005914D6" w:rsidRPr="001A79E5">
        <w:rPr>
          <w:rFonts w:ascii="Arial" w:hAnsi="Arial" w:cs="Arial"/>
        </w:rPr>
        <w:t xml:space="preserve"> der Sitzendanschlag </w:t>
      </w:r>
      <w:r w:rsidRPr="001A79E5">
        <w:rPr>
          <w:rFonts w:ascii="Arial" w:hAnsi="Arial" w:cs="Arial"/>
        </w:rPr>
        <w:t xml:space="preserve">gemäß Regel 1.1.3 SpO </w:t>
      </w:r>
      <w:r w:rsidR="005914D6" w:rsidRPr="001A79E5">
        <w:rPr>
          <w:rFonts w:ascii="Arial" w:hAnsi="Arial" w:cs="Arial"/>
        </w:rPr>
        <w:t>erlaubt.</w:t>
      </w:r>
    </w:p>
    <w:p w14:paraId="6485977B" w14:textId="77777777" w:rsidR="005914D6" w:rsidRPr="00BD2528" w:rsidRDefault="005914D6" w:rsidP="005914D6">
      <w:pPr>
        <w:pStyle w:val="Textkrper"/>
        <w:jc w:val="both"/>
        <w:rPr>
          <w:rFonts w:ascii="Arial" w:hAnsi="Arial" w:cs="Arial"/>
          <w:sz w:val="20"/>
        </w:rPr>
      </w:pPr>
    </w:p>
    <w:p w14:paraId="741135E1" w14:textId="77777777" w:rsidR="005914D6" w:rsidRPr="008E3E98" w:rsidRDefault="005914D6" w:rsidP="005914D6">
      <w:pPr>
        <w:tabs>
          <w:tab w:val="right" w:pos="426"/>
        </w:tabs>
        <w:autoSpaceDE w:val="0"/>
        <w:autoSpaceDN w:val="0"/>
        <w:adjustRightInd w:val="0"/>
        <w:ind w:left="709" w:hanging="709"/>
        <w:jc w:val="both"/>
        <w:rPr>
          <w:rFonts w:ascii="Arial" w:hAnsi="Arial" w:cs="Arial"/>
          <w:b/>
          <w:bCs/>
        </w:rPr>
      </w:pPr>
      <w:r w:rsidRPr="008E3E98">
        <w:rPr>
          <w:rFonts w:ascii="Arial" w:hAnsi="Arial" w:cs="Arial"/>
          <w:b/>
        </w:rPr>
        <w:tab/>
        <w:t>4.2</w:t>
      </w:r>
      <w:r w:rsidRPr="008E3E98">
        <w:rPr>
          <w:rFonts w:ascii="Arial" w:hAnsi="Arial" w:cs="Arial"/>
        </w:rPr>
        <w:tab/>
      </w:r>
      <w:r w:rsidRPr="008E3E98">
        <w:rPr>
          <w:rFonts w:ascii="Arial" w:hAnsi="Arial" w:cs="Arial"/>
          <w:b/>
          <w:bCs/>
        </w:rPr>
        <w:t xml:space="preserve">Probeschüsse </w:t>
      </w:r>
      <w:r w:rsidRPr="008E3E98">
        <w:rPr>
          <w:rFonts w:ascii="Arial" w:hAnsi="Arial" w:cs="Arial"/>
          <w:b/>
          <w:bCs/>
          <w:u w:val="single"/>
        </w:rPr>
        <w:t>(landesverbandsintern für die Wettbewerbe 1.56.xx und 1.99.xx)</w:t>
      </w:r>
    </w:p>
    <w:p w14:paraId="534CDDAA" w14:textId="7674F2CE" w:rsidR="005914D6" w:rsidRPr="008E3E98" w:rsidRDefault="005914D6" w:rsidP="005914D6">
      <w:pPr>
        <w:autoSpaceDE w:val="0"/>
        <w:autoSpaceDN w:val="0"/>
        <w:adjustRightInd w:val="0"/>
        <w:ind w:left="709"/>
        <w:jc w:val="both"/>
        <w:rPr>
          <w:rFonts w:ascii="Arial" w:hAnsi="Arial" w:cs="Arial"/>
        </w:rPr>
      </w:pPr>
      <w:r w:rsidRPr="008E3E98">
        <w:rPr>
          <w:rFonts w:ascii="Arial" w:hAnsi="Arial" w:cs="Arial"/>
        </w:rPr>
        <w:t xml:space="preserve">Vor Beginn der Wettkampfschüsse: 1 Probeserie im Stehendanschlag à 5 Schuss in </w:t>
      </w:r>
      <w:r w:rsidR="009D3BFB" w:rsidRPr="008E3E98">
        <w:rPr>
          <w:rFonts w:ascii="Arial" w:hAnsi="Arial" w:cs="Arial"/>
        </w:rPr>
        <w:t>50</w:t>
      </w:r>
      <w:r w:rsidRPr="008E3E98">
        <w:rPr>
          <w:rFonts w:ascii="Arial" w:hAnsi="Arial" w:cs="Arial"/>
        </w:rPr>
        <w:t xml:space="preserve"> Sek.</w:t>
      </w:r>
    </w:p>
    <w:p w14:paraId="46E0B65F" w14:textId="77777777" w:rsidR="005914D6" w:rsidRPr="00A42B4F" w:rsidRDefault="005914D6" w:rsidP="005914D6">
      <w:pPr>
        <w:pStyle w:val="Textkrper"/>
        <w:jc w:val="both"/>
        <w:rPr>
          <w:rFonts w:ascii="Arial" w:hAnsi="Arial" w:cs="Arial"/>
          <w:sz w:val="18"/>
          <w:szCs w:val="18"/>
        </w:rPr>
      </w:pPr>
    </w:p>
    <w:tbl>
      <w:tblPr>
        <w:tblW w:w="0" w:type="auto"/>
        <w:shd w:val="clear" w:color="auto" w:fill="0F637A"/>
        <w:tblLook w:val="04A0" w:firstRow="1" w:lastRow="0" w:firstColumn="1" w:lastColumn="0" w:noHBand="0" w:noVBand="1"/>
      </w:tblPr>
      <w:tblGrid>
        <w:gridCol w:w="729"/>
        <w:gridCol w:w="8909"/>
      </w:tblGrid>
      <w:tr w:rsidR="005914D6" w:rsidRPr="006235E3" w14:paraId="5F8E9857" w14:textId="77777777" w:rsidTr="00E815E1">
        <w:tc>
          <w:tcPr>
            <w:tcW w:w="737" w:type="dxa"/>
            <w:shd w:val="clear" w:color="auto" w:fill="0F637A"/>
          </w:tcPr>
          <w:p w14:paraId="35C13EC4" w14:textId="77777777" w:rsidR="005914D6" w:rsidRPr="006235E3" w:rsidRDefault="005914D6" w:rsidP="00E815E1">
            <w:pPr>
              <w:spacing w:before="20" w:after="20"/>
              <w:jc w:val="right"/>
              <w:rPr>
                <w:rFonts w:ascii="Arial" w:hAnsi="Arial" w:cs="Arial"/>
                <w:b/>
                <w:color w:val="FFFFFF"/>
              </w:rPr>
            </w:pPr>
            <w:r>
              <w:rPr>
                <w:rFonts w:ascii="Arial" w:hAnsi="Arial" w:cs="Arial"/>
                <w:b/>
                <w:color w:val="FFFFFF"/>
              </w:rPr>
              <w:t>5.</w:t>
            </w:r>
          </w:p>
        </w:tc>
        <w:tc>
          <w:tcPr>
            <w:tcW w:w="9103" w:type="dxa"/>
            <w:shd w:val="clear" w:color="auto" w:fill="0F637A"/>
          </w:tcPr>
          <w:p w14:paraId="5191C064" w14:textId="77777777" w:rsidR="005914D6" w:rsidRPr="002769FE" w:rsidRDefault="005914D6" w:rsidP="00E815E1">
            <w:pPr>
              <w:spacing w:before="20" w:after="20"/>
              <w:rPr>
                <w:rFonts w:ascii="Arial" w:hAnsi="Arial" w:cs="Arial"/>
                <w:b/>
                <w:smallCaps/>
                <w:color w:val="FFFFFF"/>
              </w:rPr>
            </w:pPr>
            <w:r w:rsidRPr="002769FE">
              <w:rPr>
                <w:rFonts w:ascii="Arial" w:hAnsi="Arial" w:cs="Arial"/>
                <w:b/>
                <w:smallCaps/>
                <w:color w:val="FFFFFF"/>
              </w:rPr>
              <w:t>Ergebnisgleichheit</w:t>
            </w:r>
          </w:p>
        </w:tc>
      </w:tr>
    </w:tbl>
    <w:p w14:paraId="7C771D8A" w14:textId="77777777" w:rsidR="005914D6" w:rsidRPr="00A42B4F" w:rsidRDefault="005914D6" w:rsidP="005914D6">
      <w:pPr>
        <w:pStyle w:val="Textkrper"/>
        <w:jc w:val="both"/>
        <w:rPr>
          <w:rFonts w:ascii="Arial" w:hAnsi="Arial" w:cs="Arial"/>
          <w:sz w:val="18"/>
          <w:szCs w:val="18"/>
        </w:rPr>
      </w:pPr>
    </w:p>
    <w:p w14:paraId="00B53278" w14:textId="77777777" w:rsidR="005914D6" w:rsidRPr="00BD2528" w:rsidRDefault="005914D6" w:rsidP="005914D6">
      <w:pPr>
        <w:pStyle w:val="Textkrper"/>
        <w:ind w:left="709"/>
        <w:jc w:val="both"/>
        <w:rPr>
          <w:rFonts w:ascii="Arial" w:hAnsi="Arial" w:cs="Arial"/>
          <w:sz w:val="20"/>
        </w:rPr>
      </w:pPr>
      <w:r w:rsidRPr="00BD2528">
        <w:rPr>
          <w:rFonts w:ascii="Arial" w:hAnsi="Arial" w:cs="Arial"/>
          <w:sz w:val="20"/>
        </w:rPr>
        <w:t>Bei Ergebnisgleichheit ist nach Regel 0.12 SpO zu verfahren.</w:t>
      </w:r>
    </w:p>
    <w:p w14:paraId="425DD878" w14:textId="77777777" w:rsidR="005914D6" w:rsidRPr="00A42B4F" w:rsidRDefault="005914D6" w:rsidP="005914D6">
      <w:pPr>
        <w:autoSpaceDE w:val="0"/>
        <w:autoSpaceDN w:val="0"/>
        <w:adjustRightInd w:val="0"/>
        <w:jc w:val="both"/>
        <w:rPr>
          <w:rFonts w:ascii="Arial" w:hAnsi="Arial" w:cs="Arial"/>
          <w:sz w:val="18"/>
          <w:szCs w:val="18"/>
        </w:rPr>
      </w:pPr>
    </w:p>
    <w:tbl>
      <w:tblPr>
        <w:tblW w:w="0" w:type="auto"/>
        <w:shd w:val="clear" w:color="auto" w:fill="0F637A"/>
        <w:tblLook w:val="04A0" w:firstRow="1" w:lastRow="0" w:firstColumn="1" w:lastColumn="0" w:noHBand="0" w:noVBand="1"/>
      </w:tblPr>
      <w:tblGrid>
        <w:gridCol w:w="729"/>
        <w:gridCol w:w="8909"/>
      </w:tblGrid>
      <w:tr w:rsidR="005914D6" w:rsidRPr="006235E3" w14:paraId="1CC3D38C" w14:textId="77777777" w:rsidTr="00E815E1">
        <w:tc>
          <w:tcPr>
            <w:tcW w:w="737" w:type="dxa"/>
            <w:shd w:val="clear" w:color="auto" w:fill="0F637A"/>
          </w:tcPr>
          <w:p w14:paraId="25465A40" w14:textId="77777777" w:rsidR="005914D6" w:rsidRPr="006235E3" w:rsidRDefault="005914D6" w:rsidP="00E815E1">
            <w:pPr>
              <w:spacing w:before="20" w:after="20"/>
              <w:jc w:val="right"/>
              <w:rPr>
                <w:rFonts w:ascii="Arial" w:hAnsi="Arial" w:cs="Arial"/>
                <w:b/>
                <w:color w:val="FFFFFF"/>
              </w:rPr>
            </w:pPr>
            <w:r>
              <w:rPr>
                <w:rFonts w:ascii="Arial" w:hAnsi="Arial" w:cs="Arial"/>
                <w:b/>
                <w:color w:val="FFFFFF"/>
              </w:rPr>
              <w:t>6.</w:t>
            </w:r>
          </w:p>
        </w:tc>
        <w:tc>
          <w:tcPr>
            <w:tcW w:w="9103" w:type="dxa"/>
            <w:shd w:val="clear" w:color="auto" w:fill="0F637A"/>
          </w:tcPr>
          <w:p w14:paraId="17010259" w14:textId="77777777" w:rsidR="005914D6" w:rsidRPr="002769FE" w:rsidRDefault="005914D6" w:rsidP="00E815E1">
            <w:pPr>
              <w:spacing w:before="20" w:after="20"/>
              <w:rPr>
                <w:rFonts w:ascii="Arial" w:hAnsi="Arial" w:cs="Arial"/>
                <w:b/>
                <w:smallCaps/>
                <w:color w:val="FFFFFF"/>
              </w:rPr>
            </w:pPr>
            <w:r w:rsidRPr="002769FE">
              <w:rPr>
                <w:rFonts w:ascii="Arial" w:hAnsi="Arial" w:cs="Arial"/>
                <w:b/>
                <w:smallCaps/>
                <w:color w:val="FFFFFF"/>
              </w:rPr>
              <w:t>Wertung</w:t>
            </w:r>
          </w:p>
        </w:tc>
      </w:tr>
    </w:tbl>
    <w:p w14:paraId="1F9752B7" w14:textId="77777777" w:rsidR="005914D6" w:rsidRPr="00A42B4F" w:rsidRDefault="005914D6" w:rsidP="005914D6">
      <w:pPr>
        <w:autoSpaceDE w:val="0"/>
        <w:autoSpaceDN w:val="0"/>
        <w:adjustRightInd w:val="0"/>
        <w:jc w:val="both"/>
        <w:rPr>
          <w:rFonts w:ascii="Arial" w:hAnsi="Arial" w:cs="Arial"/>
          <w:sz w:val="18"/>
          <w:szCs w:val="18"/>
        </w:rPr>
      </w:pPr>
    </w:p>
    <w:p w14:paraId="0B4CFA72" w14:textId="77777777" w:rsidR="005914D6" w:rsidRPr="00BD2528" w:rsidRDefault="005914D6" w:rsidP="005914D6">
      <w:pPr>
        <w:tabs>
          <w:tab w:val="left" w:pos="2835"/>
        </w:tabs>
        <w:autoSpaceDE w:val="0"/>
        <w:autoSpaceDN w:val="0"/>
        <w:adjustRightInd w:val="0"/>
        <w:ind w:left="2835" w:hanging="2126"/>
        <w:jc w:val="both"/>
        <w:rPr>
          <w:rFonts w:ascii="Arial" w:hAnsi="Arial" w:cs="Arial"/>
        </w:rPr>
      </w:pPr>
      <w:r w:rsidRPr="00BD2528">
        <w:rPr>
          <w:rFonts w:ascii="Arial" w:hAnsi="Arial" w:cs="Arial"/>
        </w:rPr>
        <w:t>Wettbewerb (</w:t>
      </w:r>
      <w:r>
        <w:rPr>
          <w:rFonts w:ascii="Arial" w:hAnsi="Arial" w:cs="Arial"/>
        </w:rPr>
        <w:t>1.99.</w:t>
      </w:r>
      <w:r w:rsidRPr="00BD2528">
        <w:rPr>
          <w:rFonts w:ascii="Arial" w:hAnsi="Arial" w:cs="Arial"/>
        </w:rPr>
        <w:t>xx):</w:t>
      </w:r>
      <w:r w:rsidRPr="00BD2528">
        <w:rPr>
          <w:rFonts w:ascii="Arial" w:hAnsi="Arial" w:cs="Arial"/>
        </w:rPr>
        <w:tab/>
        <w:t>Bei angeschossenen Ringen muss die Einschussmitte auf dem den Ring begrenzenden Kreis liegen (Zentrumswertung).</w:t>
      </w:r>
    </w:p>
    <w:p w14:paraId="2330913A" w14:textId="77777777" w:rsidR="005914D6" w:rsidRPr="00A42B4F" w:rsidRDefault="005914D6" w:rsidP="005914D6">
      <w:pPr>
        <w:autoSpaceDE w:val="0"/>
        <w:autoSpaceDN w:val="0"/>
        <w:adjustRightInd w:val="0"/>
        <w:jc w:val="both"/>
        <w:rPr>
          <w:rFonts w:ascii="Arial" w:hAnsi="Arial" w:cs="Arial"/>
          <w:sz w:val="18"/>
          <w:szCs w:val="18"/>
        </w:rPr>
      </w:pPr>
    </w:p>
    <w:tbl>
      <w:tblPr>
        <w:tblW w:w="0" w:type="auto"/>
        <w:shd w:val="clear" w:color="auto" w:fill="0F637A"/>
        <w:tblLook w:val="04A0" w:firstRow="1" w:lastRow="0" w:firstColumn="1" w:lastColumn="0" w:noHBand="0" w:noVBand="1"/>
      </w:tblPr>
      <w:tblGrid>
        <w:gridCol w:w="729"/>
        <w:gridCol w:w="8909"/>
      </w:tblGrid>
      <w:tr w:rsidR="005914D6" w:rsidRPr="006235E3" w14:paraId="2F99F7E6" w14:textId="77777777" w:rsidTr="00E815E1">
        <w:tc>
          <w:tcPr>
            <w:tcW w:w="737" w:type="dxa"/>
            <w:shd w:val="clear" w:color="auto" w:fill="0F637A"/>
          </w:tcPr>
          <w:p w14:paraId="19401F30" w14:textId="77777777" w:rsidR="005914D6" w:rsidRPr="006235E3" w:rsidRDefault="005914D6" w:rsidP="00E815E1">
            <w:pPr>
              <w:spacing w:before="20" w:after="20"/>
              <w:jc w:val="right"/>
              <w:rPr>
                <w:rFonts w:ascii="Arial" w:hAnsi="Arial" w:cs="Arial"/>
                <w:b/>
                <w:color w:val="FFFFFF"/>
              </w:rPr>
            </w:pPr>
            <w:r>
              <w:rPr>
                <w:rFonts w:ascii="Arial" w:hAnsi="Arial" w:cs="Arial"/>
                <w:b/>
                <w:color w:val="FFFFFF"/>
              </w:rPr>
              <w:t>7.</w:t>
            </w:r>
          </w:p>
        </w:tc>
        <w:tc>
          <w:tcPr>
            <w:tcW w:w="9103" w:type="dxa"/>
            <w:shd w:val="clear" w:color="auto" w:fill="0F637A"/>
          </w:tcPr>
          <w:p w14:paraId="4BF921FE" w14:textId="77777777" w:rsidR="005914D6" w:rsidRPr="002769FE" w:rsidRDefault="005914D6" w:rsidP="00E815E1">
            <w:pPr>
              <w:spacing w:before="20" w:after="20"/>
              <w:rPr>
                <w:rFonts w:ascii="Arial" w:hAnsi="Arial" w:cs="Arial"/>
                <w:b/>
                <w:smallCaps/>
                <w:color w:val="FFFFFF"/>
              </w:rPr>
            </w:pPr>
            <w:r w:rsidRPr="002769FE">
              <w:rPr>
                <w:rFonts w:ascii="Arial" w:hAnsi="Arial" w:cs="Arial"/>
                <w:b/>
                <w:smallCaps/>
                <w:color w:val="FFFFFF"/>
              </w:rPr>
              <w:t>Durchführung</w:t>
            </w:r>
          </w:p>
        </w:tc>
      </w:tr>
    </w:tbl>
    <w:p w14:paraId="40C7F83D" w14:textId="77777777" w:rsidR="005914D6" w:rsidRPr="00A42B4F" w:rsidRDefault="005914D6" w:rsidP="005914D6">
      <w:pPr>
        <w:autoSpaceDE w:val="0"/>
        <w:autoSpaceDN w:val="0"/>
        <w:adjustRightInd w:val="0"/>
        <w:jc w:val="both"/>
        <w:rPr>
          <w:rFonts w:ascii="Arial" w:hAnsi="Arial" w:cs="Arial"/>
          <w:sz w:val="18"/>
          <w:szCs w:val="18"/>
        </w:rPr>
      </w:pPr>
    </w:p>
    <w:p w14:paraId="528B1327" w14:textId="3E4C5D00" w:rsidR="005914D6" w:rsidRPr="00BD2528" w:rsidRDefault="005914D6" w:rsidP="005914D6">
      <w:pPr>
        <w:autoSpaceDE w:val="0"/>
        <w:autoSpaceDN w:val="0"/>
        <w:adjustRightInd w:val="0"/>
        <w:ind w:left="709"/>
        <w:jc w:val="both"/>
        <w:rPr>
          <w:rFonts w:ascii="Arial" w:hAnsi="Arial" w:cs="Arial"/>
        </w:rPr>
      </w:pPr>
      <w:r>
        <w:rPr>
          <w:rFonts w:ascii="Arial" w:hAnsi="Arial" w:cs="Arial"/>
        </w:rPr>
        <w:t xml:space="preserve">Nach dem Kommando „Laden“ </w:t>
      </w:r>
      <w:r w:rsidRPr="001222E5">
        <w:rPr>
          <w:rFonts w:ascii="Arial" w:hAnsi="Arial" w:cs="Arial"/>
        </w:rPr>
        <w:t>(die Ladezeit beträgt 1 Minute)</w:t>
      </w:r>
      <w:r>
        <w:rPr>
          <w:rFonts w:ascii="Arial" w:hAnsi="Arial" w:cs="Arial"/>
        </w:rPr>
        <w:t xml:space="preserve"> </w:t>
      </w:r>
      <w:r w:rsidRPr="00BD2528">
        <w:rPr>
          <w:rFonts w:ascii="Arial" w:hAnsi="Arial" w:cs="Arial"/>
        </w:rPr>
        <w:t>fragt der Schießleiter: „Sind Sie bereit?“. Kommt kein Widerruf, wird nach ca. 5 Sek. mit dem Kommando „Start“ die 5-Schuss-Serie gestartet. Bei Widerruf ist dem Schützen</w:t>
      </w:r>
      <w:r>
        <w:rPr>
          <w:rFonts w:ascii="Arial" w:hAnsi="Arial" w:cs="Arial"/>
        </w:rPr>
        <w:t>/der Schützin</w:t>
      </w:r>
      <w:r w:rsidRPr="00BD2528">
        <w:rPr>
          <w:rFonts w:ascii="Arial" w:hAnsi="Arial" w:cs="Arial"/>
        </w:rPr>
        <w:t xml:space="preserve"> einmalig Gelegenheit zu geben, seine</w:t>
      </w:r>
      <w:r>
        <w:rPr>
          <w:rFonts w:ascii="Arial" w:hAnsi="Arial" w:cs="Arial"/>
        </w:rPr>
        <w:t>/ihre</w:t>
      </w:r>
      <w:r w:rsidRPr="00BD2528">
        <w:rPr>
          <w:rFonts w:ascii="Arial" w:hAnsi="Arial" w:cs="Arial"/>
        </w:rPr>
        <w:t xml:space="preserve"> Vorbereitungen in einer Zeit von 15 Sek. abzuschließen. Nach Ablauf der Zeit von 15 Sek. kommt der Aufruf: „Achtung“ und nach weiteren ca. 5 Sek. das Kommando „Start“. Nach Ablauf der Schießzeit </w:t>
      </w:r>
      <w:r w:rsidRPr="008E3E98">
        <w:rPr>
          <w:rFonts w:ascii="Arial" w:hAnsi="Arial" w:cs="Arial"/>
        </w:rPr>
        <w:t xml:space="preserve">von </w:t>
      </w:r>
      <w:r w:rsidR="001D400A" w:rsidRPr="008E3E98">
        <w:rPr>
          <w:rFonts w:ascii="Arial" w:hAnsi="Arial" w:cs="Arial"/>
        </w:rPr>
        <w:t>50</w:t>
      </w:r>
      <w:r w:rsidRPr="008E3E98">
        <w:rPr>
          <w:rFonts w:ascii="Arial" w:hAnsi="Arial" w:cs="Arial"/>
        </w:rPr>
        <w:t xml:space="preserve"> Sek. gibt der Schießleiter das Kommando: „STOP“. Ein nach diesem Kommando abgegebe</w:t>
      </w:r>
      <w:r w:rsidRPr="00BD2528">
        <w:rPr>
          <w:rFonts w:ascii="Arial" w:hAnsi="Arial" w:cs="Arial"/>
        </w:rPr>
        <w:t>ner Schuss wird für diese Serie nicht gewertet. Dem Schützen wird der beste Treffer auf der gerade beschossenen Scheibe abgezogen.</w:t>
      </w:r>
    </w:p>
    <w:p w14:paraId="3C6A9496" w14:textId="77777777" w:rsidR="005914D6" w:rsidRPr="00A42B4F" w:rsidRDefault="005914D6" w:rsidP="005914D6">
      <w:pPr>
        <w:autoSpaceDE w:val="0"/>
        <w:autoSpaceDN w:val="0"/>
        <w:adjustRightInd w:val="0"/>
        <w:jc w:val="both"/>
        <w:rPr>
          <w:rFonts w:ascii="Arial" w:hAnsi="Arial" w:cs="Arial"/>
          <w:sz w:val="18"/>
          <w:szCs w:val="18"/>
        </w:rPr>
      </w:pPr>
    </w:p>
    <w:tbl>
      <w:tblPr>
        <w:tblW w:w="0" w:type="auto"/>
        <w:shd w:val="clear" w:color="auto" w:fill="0F637A"/>
        <w:tblLook w:val="04A0" w:firstRow="1" w:lastRow="0" w:firstColumn="1" w:lastColumn="0" w:noHBand="0" w:noVBand="1"/>
      </w:tblPr>
      <w:tblGrid>
        <w:gridCol w:w="729"/>
        <w:gridCol w:w="8909"/>
      </w:tblGrid>
      <w:tr w:rsidR="005914D6" w:rsidRPr="006235E3" w14:paraId="3DDB4CAD" w14:textId="77777777" w:rsidTr="00E815E1">
        <w:tc>
          <w:tcPr>
            <w:tcW w:w="737" w:type="dxa"/>
            <w:shd w:val="clear" w:color="auto" w:fill="0F637A"/>
          </w:tcPr>
          <w:p w14:paraId="5FD31B07" w14:textId="77777777" w:rsidR="005914D6" w:rsidRPr="006235E3" w:rsidRDefault="005914D6" w:rsidP="00E815E1">
            <w:pPr>
              <w:spacing w:before="20" w:after="20"/>
              <w:jc w:val="right"/>
              <w:rPr>
                <w:rFonts w:ascii="Arial" w:hAnsi="Arial" w:cs="Arial"/>
                <w:b/>
                <w:color w:val="FFFFFF"/>
              </w:rPr>
            </w:pPr>
            <w:r>
              <w:rPr>
                <w:rFonts w:ascii="Arial" w:hAnsi="Arial" w:cs="Arial"/>
                <w:b/>
                <w:color w:val="FFFFFF"/>
              </w:rPr>
              <w:t>8.</w:t>
            </w:r>
          </w:p>
        </w:tc>
        <w:tc>
          <w:tcPr>
            <w:tcW w:w="9103" w:type="dxa"/>
            <w:shd w:val="clear" w:color="auto" w:fill="0F637A"/>
          </w:tcPr>
          <w:p w14:paraId="40C0C1E5" w14:textId="77777777" w:rsidR="005914D6" w:rsidRPr="002769FE" w:rsidRDefault="005914D6" w:rsidP="00E815E1">
            <w:pPr>
              <w:spacing w:before="20" w:after="20"/>
              <w:rPr>
                <w:rFonts w:ascii="Arial" w:hAnsi="Arial" w:cs="Arial"/>
                <w:b/>
                <w:smallCaps/>
                <w:color w:val="FFFFFF"/>
              </w:rPr>
            </w:pPr>
            <w:r w:rsidRPr="002769FE">
              <w:rPr>
                <w:rFonts w:ascii="Arial" w:hAnsi="Arial" w:cs="Arial"/>
                <w:b/>
                <w:smallCaps/>
                <w:color w:val="FFFFFF"/>
              </w:rPr>
              <w:t>Störungen</w:t>
            </w:r>
          </w:p>
        </w:tc>
      </w:tr>
    </w:tbl>
    <w:p w14:paraId="21196490" w14:textId="77777777" w:rsidR="005914D6" w:rsidRPr="00A42B4F" w:rsidRDefault="005914D6" w:rsidP="005914D6">
      <w:pPr>
        <w:autoSpaceDE w:val="0"/>
        <w:autoSpaceDN w:val="0"/>
        <w:adjustRightInd w:val="0"/>
        <w:ind w:left="709" w:hanging="709"/>
        <w:jc w:val="both"/>
        <w:rPr>
          <w:rFonts w:ascii="Arial" w:hAnsi="Arial" w:cs="Arial"/>
          <w:bCs/>
          <w:sz w:val="18"/>
          <w:szCs w:val="18"/>
        </w:rPr>
      </w:pPr>
    </w:p>
    <w:p w14:paraId="6633A860" w14:textId="77777777" w:rsidR="005914D6" w:rsidRPr="00BD2528" w:rsidRDefault="005914D6" w:rsidP="005914D6">
      <w:pPr>
        <w:tabs>
          <w:tab w:val="right" w:pos="426"/>
        </w:tabs>
        <w:autoSpaceDE w:val="0"/>
        <w:autoSpaceDN w:val="0"/>
        <w:adjustRightInd w:val="0"/>
        <w:ind w:left="709" w:hanging="709"/>
        <w:jc w:val="both"/>
        <w:rPr>
          <w:rFonts w:ascii="Arial" w:hAnsi="Arial" w:cs="Arial"/>
          <w:b/>
          <w:bCs/>
        </w:rPr>
      </w:pPr>
      <w:r>
        <w:rPr>
          <w:rFonts w:ascii="Arial" w:hAnsi="Arial" w:cs="Arial"/>
          <w:b/>
        </w:rPr>
        <w:tab/>
        <w:t>8</w:t>
      </w:r>
      <w:r w:rsidRPr="00BD2528">
        <w:rPr>
          <w:rFonts w:ascii="Arial" w:hAnsi="Arial" w:cs="Arial"/>
          <w:b/>
        </w:rPr>
        <w:t>.1</w:t>
      </w:r>
      <w:r w:rsidRPr="00BD2528">
        <w:rPr>
          <w:rFonts w:ascii="Arial" w:hAnsi="Arial" w:cs="Arial"/>
        </w:rPr>
        <w:tab/>
      </w:r>
      <w:r w:rsidRPr="00BD2528">
        <w:rPr>
          <w:rFonts w:ascii="Arial" w:hAnsi="Arial" w:cs="Arial"/>
          <w:b/>
          <w:bCs/>
        </w:rPr>
        <w:t>Anlage</w:t>
      </w:r>
    </w:p>
    <w:p w14:paraId="66CF5053" w14:textId="77777777" w:rsidR="005914D6" w:rsidRPr="00BD2528" w:rsidRDefault="005914D6" w:rsidP="005914D6">
      <w:pPr>
        <w:ind w:left="709"/>
        <w:jc w:val="both"/>
        <w:rPr>
          <w:rFonts w:ascii="Arial" w:hAnsi="Arial" w:cs="Arial"/>
        </w:rPr>
      </w:pPr>
      <w:r w:rsidRPr="00BD2528">
        <w:rPr>
          <w:rFonts w:ascii="Arial" w:hAnsi="Arial" w:cs="Arial"/>
        </w:rPr>
        <w:t>Tritt an einer Anlage eine technische Störung auf, die eine korrekte Beendigung einer begonnenen Serie verhindert, wird diese Serie nicht gewertet und die Schusslöcher werden abgeklebt. Nach Behebung der Störung wird die Serie wiederholt. Eine zusätzliche Probeserie wird nicht gestattet.</w:t>
      </w:r>
    </w:p>
    <w:p w14:paraId="3A497E1C" w14:textId="77777777" w:rsidR="005914D6" w:rsidRPr="00BD2528" w:rsidRDefault="005914D6" w:rsidP="005914D6">
      <w:pPr>
        <w:rPr>
          <w:rFonts w:ascii="Arial" w:hAnsi="Arial" w:cs="Arial"/>
        </w:rPr>
      </w:pPr>
    </w:p>
    <w:p w14:paraId="3077B89D" w14:textId="77777777" w:rsidR="005914D6" w:rsidRPr="00BD2528" w:rsidRDefault="005914D6" w:rsidP="005914D6">
      <w:pPr>
        <w:tabs>
          <w:tab w:val="right" w:pos="426"/>
        </w:tabs>
        <w:autoSpaceDE w:val="0"/>
        <w:autoSpaceDN w:val="0"/>
        <w:adjustRightInd w:val="0"/>
        <w:ind w:left="709" w:hanging="709"/>
        <w:jc w:val="both"/>
        <w:rPr>
          <w:rFonts w:ascii="Arial" w:hAnsi="Arial" w:cs="Arial"/>
          <w:b/>
          <w:bCs/>
        </w:rPr>
      </w:pPr>
      <w:r>
        <w:rPr>
          <w:rFonts w:ascii="Arial" w:hAnsi="Arial" w:cs="Arial"/>
          <w:b/>
        </w:rPr>
        <w:tab/>
        <w:t>8</w:t>
      </w:r>
      <w:r w:rsidRPr="00BD2528">
        <w:rPr>
          <w:rFonts w:ascii="Arial" w:hAnsi="Arial" w:cs="Arial"/>
          <w:b/>
        </w:rPr>
        <w:t>.2</w:t>
      </w:r>
      <w:r w:rsidRPr="00BD2528">
        <w:rPr>
          <w:rFonts w:ascii="Arial" w:hAnsi="Arial" w:cs="Arial"/>
        </w:rPr>
        <w:tab/>
      </w:r>
      <w:r w:rsidRPr="00BD2528">
        <w:rPr>
          <w:rFonts w:ascii="Arial" w:hAnsi="Arial" w:cs="Arial"/>
          <w:b/>
          <w:bCs/>
        </w:rPr>
        <w:t>Waffen- und Munitionsstörung</w:t>
      </w:r>
    </w:p>
    <w:p w14:paraId="7BF21A9A" w14:textId="77777777" w:rsidR="005914D6" w:rsidRPr="00BD2528" w:rsidRDefault="005914D6" w:rsidP="005914D6">
      <w:pPr>
        <w:autoSpaceDE w:val="0"/>
        <w:autoSpaceDN w:val="0"/>
        <w:adjustRightInd w:val="0"/>
        <w:ind w:left="709"/>
        <w:jc w:val="both"/>
        <w:rPr>
          <w:rFonts w:ascii="Arial" w:hAnsi="Arial" w:cs="Arial"/>
        </w:rPr>
      </w:pPr>
      <w:r w:rsidRPr="00BD2528">
        <w:rPr>
          <w:rFonts w:ascii="Arial" w:hAnsi="Arial" w:cs="Arial"/>
        </w:rPr>
        <w:t>Wird eine Waffe aus irgendeinem Grunde funktionsunfähig, darf der Schütze unter genauester Beachtung der allgemein üblichen Sicherheitsbestimmungen versuchen, die Störung innerhalb der Serienzeit zu beheben und das Schießen fortzusetzen.</w:t>
      </w:r>
    </w:p>
    <w:p w14:paraId="11F36F4C" w14:textId="77777777" w:rsidR="005914D6" w:rsidRPr="00BD2528" w:rsidRDefault="005914D6" w:rsidP="005914D6">
      <w:pPr>
        <w:autoSpaceDE w:val="0"/>
        <w:autoSpaceDN w:val="0"/>
        <w:adjustRightInd w:val="0"/>
        <w:jc w:val="both"/>
        <w:rPr>
          <w:rFonts w:ascii="Arial" w:hAnsi="Arial" w:cs="Arial"/>
        </w:rPr>
      </w:pPr>
    </w:p>
    <w:p w14:paraId="43017912" w14:textId="77777777" w:rsidR="005914D6" w:rsidRPr="00BD2528" w:rsidRDefault="005914D6" w:rsidP="005914D6">
      <w:pPr>
        <w:autoSpaceDE w:val="0"/>
        <w:autoSpaceDN w:val="0"/>
        <w:adjustRightInd w:val="0"/>
        <w:ind w:left="709"/>
        <w:jc w:val="both"/>
        <w:rPr>
          <w:rFonts w:ascii="Arial" w:hAnsi="Arial" w:cs="Arial"/>
        </w:rPr>
      </w:pPr>
      <w:r w:rsidRPr="00BD2528">
        <w:rPr>
          <w:rFonts w:ascii="Arial" w:hAnsi="Arial" w:cs="Arial"/>
        </w:rPr>
        <w:t>Falls die Störung in der Serienzeit nicht behoben werden kann, bekommt der Schütze keine Zeitverlängerung. Die geladene Waffe ist zu entladen (entfernen des Magazins, falls technisch möglich) und mit offenem Verschluss und Laufrichtung zur Scheibe abzulegen.</w:t>
      </w:r>
    </w:p>
    <w:p w14:paraId="2A8E85CD" w14:textId="77777777" w:rsidR="005914D6" w:rsidRPr="00BD2528" w:rsidRDefault="005914D6" w:rsidP="005914D6">
      <w:pPr>
        <w:autoSpaceDE w:val="0"/>
        <w:autoSpaceDN w:val="0"/>
        <w:adjustRightInd w:val="0"/>
        <w:jc w:val="both"/>
        <w:rPr>
          <w:rFonts w:ascii="Arial" w:hAnsi="Arial" w:cs="Arial"/>
        </w:rPr>
      </w:pPr>
    </w:p>
    <w:p w14:paraId="38AFD048" w14:textId="77777777" w:rsidR="005914D6" w:rsidRPr="00BD2528" w:rsidRDefault="005914D6" w:rsidP="005914D6">
      <w:pPr>
        <w:autoSpaceDE w:val="0"/>
        <w:autoSpaceDN w:val="0"/>
        <w:adjustRightInd w:val="0"/>
        <w:ind w:left="709"/>
        <w:jc w:val="both"/>
        <w:rPr>
          <w:rFonts w:ascii="Arial" w:hAnsi="Arial" w:cs="Arial"/>
        </w:rPr>
      </w:pPr>
      <w:r w:rsidRPr="00BD2528">
        <w:rPr>
          <w:rFonts w:ascii="Arial" w:hAnsi="Arial" w:cs="Arial"/>
        </w:rPr>
        <w:t>Beachtet der Schütze</w:t>
      </w:r>
      <w:r>
        <w:rPr>
          <w:rFonts w:ascii="Arial" w:hAnsi="Arial" w:cs="Arial"/>
        </w:rPr>
        <w:t>/die Schützin</w:t>
      </w:r>
      <w:r w:rsidRPr="00BD2528">
        <w:rPr>
          <w:rFonts w:ascii="Arial" w:hAnsi="Arial" w:cs="Arial"/>
        </w:rPr>
        <w:t xml:space="preserve"> diese Sicherheitsregel nicht, so ist er</w:t>
      </w:r>
      <w:r>
        <w:rPr>
          <w:rFonts w:ascii="Arial" w:hAnsi="Arial" w:cs="Arial"/>
        </w:rPr>
        <w:t>/sie</w:t>
      </w:r>
      <w:r w:rsidRPr="00BD2528">
        <w:rPr>
          <w:rFonts w:ascii="Arial" w:hAnsi="Arial" w:cs="Arial"/>
        </w:rPr>
        <w:t xml:space="preserve"> zu disqualifizieren (rote Karte).</w:t>
      </w:r>
    </w:p>
    <w:p w14:paraId="4BD62695" w14:textId="77777777" w:rsidR="005914D6" w:rsidRPr="00BD2528" w:rsidRDefault="005914D6" w:rsidP="005914D6">
      <w:pPr>
        <w:autoSpaceDE w:val="0"/>
        <w:autoSpaceDN w:val="0"/>
        <w:adjustRightInd w:val="0"/>
        <w:jc w:val="both"/>
        <w:rPr>
          <w:rFonts w:ascii="Arial" w:hAnsi="Arial" w:cs="Arial"/>
        </w:rPr>
      </w:pPr>
    </w:p>
    <w:p w14:paraId="71930675" w14:textId="77777777" w:rsidR="005914D6" w:rsidRPr="00BD2528" w:rsidRDefault="005914D6" w:rsidP="005914D6">
      <w:pPr>
        <w:autoSpaceDE w:val="0"/>
        <w:autoSpaceDN w:val="0"/>
        <w:adjustRightInd w:val="0"/>
        <w:ind w:left="709"/>
        <w:jc w:val="both"/>
        <w:rPr>
          <w:rFonts w:ascii="Arial" w:hAnsi="Arial" w:cs="Arial"/>
        </w:rPr>
      </w:pPr>
      <w:r w:rsidRPr="00BD2528">
        <w:rPr>
          <w:rFonts w:ascii="Arial" w:hAnsi="Arial" w:cs="Arial"/>
        </w:rPr>
        <w:t>Die vor der Störung abgegeben Schüsse werden für diese Serie gewertet. Der Schütze</w:t>
      </w:r>
      <w:r>
        <w:rPr>
          <w:rFonts w:ascii="Arial" w:hAnsi="Arial" w:cs="Arial"/>
        </w:rPr>
        <w:t>/die Schützin</w:t>
      </w:r>
      <w:r w:rsidRPr="00BD2528">
        <w:rPr>
          <w:rFonts w:ascii="Arial" w:hAnsi="Arial" w:cs="Arial"/>
        </w:rPr>
        <w:t xml:space="preserve"> darf in der nächsten Serie wieder antreten.</w:t>
      </w:r>
    </w:p>
    <w:p w14:paraId="306B98A9" w14:textId="77777777" w:rsidR="005914D6" w:rsidRPr="00BD2528" w:rsidRDefault="005914D6" w:rsidP="005914D6">
      <w:pPr>
        <w:autoSpaceDE w:val="0"/>
        <w:autoSpaceDN w:val="0"/>
        <w:adjustRightInd w:val="0"/>
        <w:jc w:val="both"/>
        <w:rPr>
          <w:rFonts w:ascii="Arial" w:hAnsi="Arial" w:cs="Arial"/>
        </w:rPr>
      </w:pPr>
    </w:p>
    <w:p w14:paraId="2ACC6370" w14:textId="77777777" w:rsidR="005914D6" w:rsidRDefault="005914D6" w:rsidP="005914D6">
      <w:pPr>
        <w:pStyle w:val="Textkrper"/>
        <w:ind w:left="709"/>
        <w:jc w:val="both"/>
        <w:rPr>
          <w:rFonts w:ascii="Arial" w:hAnsi="Arial" w:cs="Arial"/>
          <w:sz w:val="20"/>
        </w:rPr>
      </w:pPr>
      <w:r w:rsidRPr="00BD2528">
        <w:rPr>
          <w:rFonts w:ascii="Arial" w:hAnsi="Arial" w:cs="Arial"/>
          <w:sz w:val="20"/>
        </w:rPr>
        <w:t>Ein Tausch der Waffe ist nicht erlaubt.</w:t>
      </w:r>
    </w:p>
    <w:p w14:paraId="06AFE7B4" w14:textId="77777777" w:rsidR="00B35C15" w:rsidRPr="005914D6" w:rsidRDefault="00B35C15" w:rsidP="005914D6"/>
    <w:sectPr w:rsidR="00B35C15" w:rsidRPr="005914D6" w:rsidSect="008A55CA">
      <w:headerReference w:type="default" r:id="rId8"/>
      <w:footerReference w:type="default" r:id="rId9"/>
      <w:pgSz w:w="11906" w:h="16838"/>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DC16E3" w14:textId="77777777" w:rsidR="00B64025" w:rsidRDefault="00B64025">
      <w:r>
        <w:separator/>
      </w:r>
    </w:p>
  </w:endnote>
  <w:endnote w:type="continuationSeparator" w:id="0">
    <w:p w14:paraId="0B86EE6A" w14:textId="77777777" w:rsidR="00B64025" w:rsidRDefault="00B640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BA1116" w14:textId="0E1228C6" w:rsidR="006941A7" w:rsidRPr="00F77D13" w:rsidRDefault="00F77D13" w:rsidP="008A55CA">
    <w:pPr>
      <w:pStyle w:val="Fuzeile"/>
      <w:tabs>
        <w:tab w:val="clear" w:pos="4536"/>
        <w:tab w:val="clear" w:pos="9072"/>
        <w:tab w:val="left" w:pos="9639"/>
      </w:tabs>
      <w:rPr>
        <w:rStyle w:val="Seitenzahl"/>
        <w:rFonts w:ascii="Arial" w:hAnsi="Arial" w:cs="Arial"/>
        <w:sz w:val="8"/>
        <w:szCs w:val="8"/>
        <w:u w:val="thick" w:color="0F637A"/>
      </w:rPr>
    </w:pPr>
    <w:r>
      <w:rPr>
        <w:rStyle w:val="Seitenzahl"/>
        <w:rFonts w:ascii="Arial" w:hAnsi="Arial" w:cs="Arial"/>
        <w:sz w:val="8"/>
        <w:szCs w:val="8"/>
        <w:u w:val="thick" w:color="0F637A"/>
      </w:rPr>
      <w:tab/>
    </w:r>
  </w:p>
  <w:p w14:paraId="752E4B69" w14:textId="77777777" w:rsidR="006941A7" w:rsidRPr="00211268" w:rsidRDefault="006941A7" w:rsidP="00211268">
    <w:pPr>
      <w:pStyle w:val="Fuzeile"/>
      <w:tabs>
        <w:tab w:val="clear" w:pos="4536"/>
        <w:tab w:val="clear" w:pos="9072"/>
      </w:tabs>
      <w:ind w:right="-1"/>
      <w:rPr>
        <w:rStyle w:val="Seitenzahl"/>
        <w:rFonts w:ascii="Arial" w:hAnsi="Arial" w:cs="Arial"/>
        <w:sz w:val="4"/>
        <w:szCs w:val="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0"/>
      <w:gridCol w:w="3754"/>
      <w:gridCol w:w="1944"/>
      <w:gridCol w:w="1274"/>
      <w:gridCol w:w="1556"/>
    </w:tblGrid>
    <w:tr w:rsidR="006941A7" w:rsidRPr="00211268" w14:paraId="72E9B71F" w14:textId="77777777" w:rsidTr="004B2934">
      <w:tc>
        <w:tcPr>
          <w:tcW w:w="1101" w:type="dxa"/>
        </w:tcPr>
        <w:p w14:paraId="0C0FF3DC" w14:textId="77777777" w:rsidR="006941A7" w:rsidRPr="00211268" w:rsidRDefault="006941A7" w:rsidP="004B2934">
          <w:pPr>
            <w:pStyle w:val="Fuzeile"/>
            <w:tabs>
              <w:tab w:val="clear" w:pos="4536"/>
              <w:tab w:val="clear" w:pos="9072"/>
            </w:tabs>
            <w:jc w:val="center"/>
            <w:rPr>
              <w:rStyle w:val="Seitenzahl"/>
              <w:rFonts w:ascii="Calibri" w:hAnsi="Calibri" w:cs="Arial"/>
              <w:noProof/>
              <w:sz w:val="22"/>
              <w:szCs w:val="22"/>
            </w:rPr>
          </w:pPr>
          <w:r w:rsidRPr="00211268">
            <w:rPr>
              <w:rStyle w:val="Seitenzahl"/>
              <w:rFonts w:ascii="Calibri" w:hAnsi="Calibri" w:cs="Arial"/>
              <w:noProof/>
              <w:sz w:val="22"/>
              <w:szCs w:val="22"/>
            </w:rPr>
            <w:t>Sportjahr</w:t>
          </w:r>
        </w:p>
      </w:tc>
      <w:tc>
        <w:tcPr>
          <w:tcW w:w="3827" w:type="dxa"/>
        </w:tcPr>
        <w:p w14:paraId="5B0AE403" w14:textId="77777777" w:rsidR="006941A7" w:rsidRPr="00211268" w:rsidRDefault="006941A7" w:rsidP="004B2934">
          <w:pPr>
            <w:pStyle w:val="Fuzeile"/>
            <w:tabs>
              <w:tab w:val="clear" w:pos="4536"/>
              <w:tab w:val="clear" w:pos="9072"/>
            </w:tabs>
            <w:rPr>
              <w:rStyle w:val="Seitenzahl"/>
              <w:rFonts w:ascii="Calibri" w:hAnsi="Calibri" w:cs="Arial"/>
              <w:noProof/>
              <w:sz w:val="22"/>
              <w:szCs w:val="22"/>
            </w:rPr>
          </w:pPr>
          <w:r w:rsidRPr="00211268">
            <w:rPr>
              <w:rStyle w:val="Seitenzahl"/>
              <w:rFonts w:ascii="Calibri" w:hAnsi="Calibri" w:cs="Arial"/>
              <w:noProof/>
              <w:sz w:val="22"/>
              <w:szCs w:val="22"/>
            </w:rPr>
            <w:t>Sachbearbeiter(in)</w:t>
          </w:r>
        </w:p>
      </w:tc>
      <w:tc>
        <w:tcPr>
          <w:tcW w:w="1984" w:type="dxa"/>
        </w:tcPr>
        <w:p w14:paraId="4BDA1D8F" w14:textId="77777777" w:rsidR="006941A7" w:rsidRPr="00211268" w:rsidRDefault="006941A7" w:rsidP="004B2934">
          <w:pPr>
            <w:pStyle w:val="Fuzeile"/>
            <w:tabs>
              <w:tab w:val="clear" w:pos="4536"/>
              <w:tab w:val="clear" w:pos="9072"/>
            </w:tabs>
            <w:rPr>
              <w:rStyle w:val="Seitenzahl"/>
              <w:rFonts w:ascii="Calibri" w:hAnsi="Calibri" w:cs="Arial"/>
              <w:noProof/>
              <w:sz w:val="22"/>
              <w:szCs w:val="22"/>
            </w:rPr>
          </w:pPr>
          <w:r w:rsidRPr="00211268">
            <w:rPr>
              <w:rStyle w:val="Seitenzahl"/>
              <w:rFonts w:ascii="Calibri" w:hAnsi="Calibri" w:cs="Arial"/>
              <w:noProof/>
              <w:sz w:val="22"/>
              <w:szCs w:val="22"/>
            </w:rPr>
            <w:t>Telefon</w:t>
          </w:r>
        </w:p>
      </w:tc>
      <w:tc>
        <w:tcPr>
          <w:tcW w:w="1276" w:type="dxa"/>
        </w:tcPr>
        <w:p w14:paraId="09ACC1F5" w14:textId="77777777" w:rsidR="006941A7" w:rsidRPr="00211268" w:rsidRDefault="006941A7" w:rsidP="004B2934">
          <w:pPr>
            <w:pStyle w:val="Fuzeile"/>
            <w:tabs>
              <w:tab w:val="clear" w:pos="4536"/>
              <w:tab w:val="clear" w:pos="9072"/>
            </w:tabs>
            <w:jc w:val="center"/>
            <w:rPr>
              <w:rStyle w:val="Seitenzahl"/>
              <w:rFonts w:ascii="Calibri" w:hAnsi="Calibri" w:cs="Arial"/>
              <w:noProof/>
              <w:sz w:val="22"/>
              <w:szCs w:val="22"/>
            </w:rPr>
          </w:pPr>
          <w:r w:rsidRPr="00211268">
            <w:rPr>
              <w:rStyle w:val="Seitenzahl"/>
              <w:rFonts w:ascii="Calibri" w:hAnsi="Calibri" w:cs="Arial"/>
              <w:noProof/>
              <w:sz w:val="22"/>
              <w:szCs w:val="22"/>
            </w:rPr>
            <w:t>Leichlingen</w:t>
          </w:r>
        </w:p>
      </w:tc>
      <w:tc>
        <w:tcPr>
          <w:tcW w:w="1591" w:type="dxa"/>
        </w:tcPr>
        <w:p w14:paraId="439980A9" w14:textId="77777777" w:rsidR="006941A7" w:rsidRPr="00211268" w:rsidRDefault="006941A7" w:rsidP="004B2934">
          <w:pPr>
            <w:pStyle w:val="Fuzeile"/>
            <w:tabs>
              <w:tab w:val="clear" w:pos="4536"/>
              <w:tab w:val="clear" w:pos="9072"/>
            </w:tabs>
            <w:jc w:val="right"/>
            <w:rPr>
              <w:rStyle w:val="Seitenzahl"/>
              <w:rFonts w:ascii="Calibri" w:hAnsi="Calibri" w:cs="Arial"/>
              <w:noProof/>
              <w:sz w:val="22"/>
              <w:szCs w:val="22"/>
            </w:rPr>
          </w:pPr>
          <w:r w:rsidRPr="00211268">
            <w:rPr>
              <w:rStyle w:val="Seitenzahl"/>
              <w:rFonts w:ascii="Calibri" w:hAnsi="Calibri" w:cs="Arial"/>
              <w:noProof/>
              <w:sz w:val="22"/>
              <w:szCs w:val="22"/>
            </w:rPr>
            <w:t>Seite</w:t>
          </w:r>
        </w:p>
      </w:tc>
    </w:tr>
    <w:tr w:rsidR="006941A7" w:rsidRPr="00211268" w14:paraId="1589561B" w14:textId="77777777" w:rsidTr="004B2934">
      <w:tc>
        <w:tcPr>
          <w:tcW w:w="1101" w:type="dxa"/>
        </w:tcPr>
        <w:p w14:paraId="0B231767" w14:textId="319A20D5" w:rsidR="006941A7" w:rsidRPr="00211268" w:rsidRDefault="006941A7" w:rsidP="00D50FF0">
          <w:pPr>
            <w:pStyle w:val="Fuzeile"/>
            <w:tabs>
              <w:tab w:val="clear" w:pos="4536"/>
              <w:tab w:val="clear" w:pos="9072"/>
            </w:tabs>
            <w:jc w:val="center"/>
            <w:rPr>
              <w:rStyle w:val="Seitenzahl"/>
              <w:rFonts w:ascii="Calibri" w:hAnsi="Calibri" w:cs="Arial"/>
              <w:noProof/>
              <w:color w:val="365F91"/>
              <w:sz w:val="22"/>
              <w:szCs w:val="22"/>
            </w:rPr>
          </w:pPr>
          <w:r w:rsidRPr="00211268">
            <w:rPr>
              <w:rStyle w:val="Seitenzahl"/>
              <w:rFonts w:ascii="Calibri" w:hAnsi="Calibri" w:cs="Arial"/>
              <w:noProof/>
              <w:color w:val="365F91"/>
              <w:sz w:val="22"/>
              <w:szCs w:val="22"/>
            </w:rPr>
            <w:t>20</w:t>
          </w:r>
          <w:r>
            <w:rPr>
              <w:rStyle w:val="Seitenzahl"/>
              <w:rFonts w:ascii="Calibri" w:hAnsi="Calibri" w:cs="Arial"/>
              <w:noProof/>
              <w:color w:val="365F91"/>
              <w:sz w:val="22"/>
              <w:szCs w:val="22"/>
            </w:rPr>
            <w:t>2</w:t>
          </w:r>
          <w:r w:rsidR="008E3E98">
            <w:rPr>
              <w:rStyle w:val="Seitenzahl"/>
              <w:rFonts w:ascii="Calibri" w:hAnsi="Calibri" w:cs="Arial"/>
              <w:noProof/>
              <w:color w:val="365F91"/>
              <w:sz w:val="22"/>
              <w:szCs w:val="22"/>
            </w:rPr>
            <w:t>5</w:t>
          </w:r>
        </w:p>
      </w:tc>
      <w:tc>
        <w:tcPr>
          <w:tcW w:w="3827" w:type="dxa"/>
        </w:tcPr>
        <w:p w14:paraId="5C4576B3" w14:textId="7BED4BBA" w:rsidR="006941A7" w:rsidRPr="00211268" w:rsidRDefault="00323779" w:rsidP="009109CF">
          <w:pPr>
            <w:pStyle w:val="Fuzeile"/>
            <w:tabs>
              <w:tab w:val="clear" w:pos="4536"/>
              <w:tab w:val="clear" w:pos="9072"/>
            </w:tabs>
            <w:rPr>
              <w:rStyle w:val="Seitenzahl"/>
              <w:rFonts w:ascii="Calibri" w:hAnsi="Calibri" w:cs="Arial"/>
              <w:noProof/>
              <w:color w:val="365F91"/>
              <w:sz w:val="22"/>
              <w:szCs w:val="22"/>
            </w:rPr>
          </w:pPr>
          <w:r>
            <w:rPr>
              <w:rStyle w:val="Seitenzahl"/>
              <w:rFonts w:ascii="Calibri" w:hAnsi="Calibri" w:cs="Arial"/>
              <w:noProof/>
              <w:color w:val="365F91"/>
              <w:sz w:val="22"/>
              <w:szCs w:val="22"/>
            </w:rPr>
            <w:t>Norbert Zimmermann</w:t>
          </w:r>
        </w:p>
      </w:tc>
      <w:tc>
        <w:tcPr>
          <w:tcW w:w="1984" w:type="dxa"/>
        </w:tcPr>
        <w:p w14:paraId="6FE79847" w14:textId="029953C5" w:rsidR="006941A7" w:rsidRPr="00211268" w:rsidRDefault="00323779" w:rsidP="003B06DE">
          <w:pPr>
            <w:pStyle w:val="Fuzeile"/>
            <w:tabs>
              <w:tab w:val="clear" w:pos="4536"/>
              <w:tab w:val="clear" w:pos="9072"/>
            </w:tabs>
            <w:rPr>
              <w:rStyle w:val="Seitenzahl"/>
              <w:rFonts w:ascii="Calibri" w:hAnsi="Calibri" w:cs="Arial"/>
              <w:noProof/>
              <w:color w:val="365F91"/>
              <w:sz w:val="22"/>
              <w:szCs w:val="22"/>
            </w:rPr>
          </w:pPr>
          <w:r>
            <w:rPr>
              <w:rStyle w:val="Seitenzahl"/>
              <w:rFonts w:ascii="Calibri" w:hAnsi="Calibri" w:cs="Arial"/>
              <w:noProof/>
              <w:color w:val="365F91"/>
              <w:sz w:val="22"/>
              <w:szCs w:val="22"/>
            </w:rPr>
            <w:t>(02233) 943832</w:t>
          </w:r>
        </w:p>
      </w:tc>
      <w:tc>
        <w:tcPr>
          <w:tcW w:w="1276" w:type="dxa"/>
        </w:tcPr>
        <w:p w14:paraId="22C9C12C" w14:textId="477225AC" w:rsidR="006941A7" w:rsidRPr="00211268" w:rsidRDefault="001A79E5" w:rsidP="001D400A">
          <w:pPr>
            <w:pStyle w:val="Fuzeile"/>
            <w:tabs>
              <w:tab w:val="clear" w:pos="4536"/>
              <w:tab w:val="clear" w:pos="9072"/>
            </w:tabs>
            <w:jc w:val="center"/>
            <w:rPr>
              <w:rStyle w:val="Seitenzahl"/>
              <w:rFonts w:ascii="Calibri" w:hAnsi="Calibri" w:cs="Arial"/>
              <w:noProof/>
              <w:color w:val="365F91"/>
              <w:sz w:val="22"/>
              <w:szCs w:val="22"/>
            </w:rPr>
          </w:pPr>
          <w:r>
            <w:rPr>
              <w:rStyle w:val="Seitenzahl"/>
              <w:rFonts w:ascii="Calibri" w:hAnsi="Calibri" w:cs="Arial"/>
              <w:noProof/>
              <w:color w:val="365F91"/>
              <w:sz w:val="22"/>
              <w:szCs w:val="22"/>
            </w:rPr>
            <w:t>0</w:t>
          </w:r>
          <w:r w:rsidR="00CA5C91">
            <w:rPr>
              <w:rStyle w:val="Seitenzahl"/>
              <w:rFonts w:ascii="Calibri" w:hAnsi="Calibri" w:cs="Arial"/>
              <w:noProof/>
              <w:color w:val="365F91"/>
              <w:sz w:val="22"/>
              <w:szCs w:val="22"/>
            </w:rPr>
            <w:t>8</w:t>
          </w:r>
          <w:r>
            <w:rPr>
              <w:rStyle w:val="Seitenzahl"/>
              <w:rFonts w:ascii="Calibri" w:hAnsi="Calibri" w:cs="Arial"/>
              <w:noProof/>
              <w:color w:val="365F91"/>
              <w:sz w:val="22"/>
              <w:szCs w:val="22"/>
            </w:rPr>
            <w:t>.02.2024</w:t>
          </w:r>
        </w:p>
      </w:tc>
      <w:tc>
        <w:tcPr>
          <w:tcW w:w="1591" w:type="dxa"/>
        </w:tcPr>
        <w:p w14:paraId="310485AF" w14:textId="50959ACB" w:rsidR="006941A7" w:rsidRPr="00211268" w:rsidRDefault="006941A7" w:rsidP="004B2934">
          <w:pPr>
            <w:pStyle w:val="Fuzeile"/>
            <w:tabs>
              <w:tab w:val="clear" w:pos="4536"/>
              <w:tab w:val="clear" w:pos="9072"/>
            </w:tabs>
            <w:jc w:val="right"/>
            <w:rPr>
              <w:rStyle w:val="Seitenzahl"/>
              <w:rFonts w:ascii="Calibri" w:hAnsi="Calibri" w:cs="Arial"/>
              <w:noProof/>
              <w:color w:val="365F91"/>
              <w:sz w:val="22"/>
              <w:szCs w:val="22"/>
            </w:rPr>
          </w:pPr>
          <w:r w:rsidRPr="00211268">
            <w:rPr>
              <w:rStyle w:val="Seitenzahl"/>
              <w:rFonts w:ascii="Calibri" w:hAnsi="Calibri" w:cs="Arial"/>
              <w:noProof/>
              <w:color w:val="365F91"/>
              <w:sz w:val="22"/>
              <w:szCs w:val="22"/>
            </w:rPr>
            <w:fldChar w:fldCharType="begin"/>
          </w:r>
          <w:r w:rsidRPr="00211268">
            <w:rPr>
              <w:rStyle w:val="Seitenzahl"/>
              <w:rFonts w:ascii="Calibri" w:hAnsi="Calibri" w:cs="Arial"/>
              <w:noProof/>
              <w:color w:val="365F91"/>
              <w:sz w:val="22"/>
              <w:szCs w:val="22"/>
            </w:rPr>
            <w:instrText xml:space="preserve"> PAGE </w:instrText>
          </w:r>
          <w:r w:rsidRPr="00211268">
            <w:rPr>
              <w:rStyle w:val="Seitenzahl"/>
              <w:rFonts w:ascii="Calibri" w:hAnsi="Calibri" w:cs="Arial"/>
              <w:noProof/>
              <w:color w:val="365F91"/>
              <w:sz w:val="22"/>
              <w:szCs w:val="22"/>
            </w:rPr>
            <w:fldChar w:fldCharType="separate"/>
          </w:r>
          <w:r w:rsidR="007B3809">
            <w:rPr>
              <w:rStyle w:val="Seitenzahl"/>
              <w:rFonts w:ascii="Calibri" w:hAnsi="Calibri" w:cs="Arial"/>
              <w:noProof/>
              <w:color w:val="365F91"/>
              <w:sz w:val="22"/>
              <w:szCs w:val="22"/>
            </w:rPr>
            <w:t>2</w:t>
          </w:r>
          <w:r w:rsidRPr="00211268">
            <w:rPr>
              <w:rStyle w:val="Seitenzahl"/>
              <w:rFonts w:ascii="Calibri" w:hAnsi="Calibri" w:cs="Arial"/>
              <w:noProof/>
              <w:color w:val="365F91"/>
              <w:sz w:val="22"/>
              <w:szCs w:val="22"/>
            </w:rPr>
            <w:fldChar w:fldCharType="end"/>
          </w:r>
          <w:r w:rsidRPr="00211268">
            <w:rPr>
              <w:rStyle w:val="Seitenzahl"/>
              <w:rFonts w:ascii="Calibri" w:hAnsi="Calibri" w:cs="Arial"/>
              <w:noProof/>
              <w:color w:val="365F91"/>
              <w:sz w:val="22"/>
              <w:szCs w:val="22"/>
            </w:rPr>
            <w:t xml:space="preserve"> von </w:t>
          </w:r>
          <w:r w:rsidRPr="00211268">
            <w:rPr>
              <w:rStyle w:val="Seitenzahl"/>
              <w:rFonts w:ascii="Calibri" w:hAnsi="Calibri" w:cs="Arial"/>
              <w:noProof/>
              <w:color w:val="365F91"/>
              <w:sz w:val="22"/>
              <w:szCs w:val="22"/>
            </w:rPr>
            <w:fldChar w:fldCharType="begin"/>
          </w:r>
          <w:r w:rsidRPr="00211268">
            <w:rPr>
              <w:rStyle w:val="Seitenzahl"/>
              <w:rFonts w:ascii="Calibri" w:hAnsi="Calibri" w:cs="Arial"/>
              <w:noProof/>
              <w:color w:val="365F91"/>
              <w:sz w:val="22"/>
              <w:szCs w:val="22"/>
            </w:rPr>
            <w:instrText xml:space="preserve"> NUMPAGES </w:instrText>
          </w:r>
          <w:r w:rsidRPr="00211268">
            <w:rPr>
              <w:rStyle w:val="Seitenzahl"/>
              <w:rFonts w:ascii="Calibri" w:hAnsi="Calibri" w:cs="Arial"/>
              <w:noProof/>
              <w:color w:val="365F91"/>
              <w:sz w:val="22"/>
              <w:szCs w:val="22"/>
            </w:rPr>
            <w:fldChar w:fldCharType="separate"/>
          </w:r>
          <w:r w:rsidR="007B3809">
            <w:rPr>
              <w:rStyle w:val="Seitenzahl"/>
              <w:rFonts w:ascii="Calibri" w:hAnsi="Calibri" w:cs="Arial"/>
              <w:noProof/>
              <w:color w:val="365F91"/>
              <w:sz w:val="22"/>
              <w:szCs w:val="22"/>
            </w:rPr>
            <w:t>2</w:t>
          </w:r>
          <w:r w:rsidRPr="00211268">
            <w:rPr>
              <w:rStyle w:val="Seitenzahl"/>
              <w:rFonts w:ascii="Calibri" w:hAnsi="Calibri" w:cs="Arial"/>
              <w:noProof/>
              <w:color w:val="365F91"/>
              <w:sz w:val="22"/>
              <w:szCs w:val="22"/>
            </w:rPr>
            <w:fldChar w:fldCharType="end"/>
          </w:r>
        </w:p>
      </w:tc>
    </w:tr>
  </w:tbl>
  <w:p w14:paraId="50B900E1" w14:textId="77777777" w:rsidR="006941A7" w:rsidRPr="008A55CA" w:rsidRDefault="006941A7" w:rsidP="00211268">
    <w:pPr>
      <w:pStyle w:val="Fuzeile"/>
      <w:tabs>
        <w:tab w:val="clear" w:pos="4536"/>
        <w:tab w:val="clear" w:pos="9072"/>
      </w:tabs>
      <w:rPr>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C5FA0E" w14:textId="77777777" w:rsidR="00B64025" w:rsidRDefault="00B64025">
      <w:r>
        <w:separator/>
      </w:r>
    </w:p>
  </w:footnote>
  <w:footnote w:type="continuationSeparator" w:id="0">
    <w:p w14:paraId="23B67600" w14:textId="77777777" w:rsidR="00B64025" w:rsidRDefault="00B640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gitternetz"/>
      <w:tblW w:w="0" w:type="auto"/>
      <w:tblBorders>
        <w:top w:val="none" w:sz="0" w:space="0" w:color="auto"/>
        <w:left w:val="none" w:sz="0" w:space="0" w:color="auto"/>
        <w:bottom w:val="single" w:sz="24" w:space="0" w:color="0F637A"/>
        <w:right w:val="none" w:sz="0" w:space="0" w:color="auto"/>
        <w:insideH w:val="none" w:sz="0" w:space="0" w:color="auto"/>
        <w:insideV w:val="none" w:sz="0" w:space="0" w:color="auto"/>
      </w:tblBorders>
      <w:tblLook w:val="04A0" w:firstRow="1" w:lastRow="0" w:firstColumn="1" w:lastColumn="0" w:noHBand="0" w:noVBand="1"/>
    </w:tblPr>
    <w:tblGrid>
      <w:gridCol w:w="9638"/>
    </w:tblGrid>
    <w:tr w:rsidR="00907982" w14:paraId="1BFE7CCE" w14:textId="77777777" w:rsidTr="00907982">
      <w:tc>
        <w:tcPr>
          <w:tcW w:w="9778" w:type="dxa"/>
        </w:tcPr>
        <w:p w14:paraId="55E8538A" w14:textId="77C9D5F9" w:rsidR="00907982" w:rsidRDefault="00907982" w:rsidP="00907982">
          <w:pPr>
            <w:pStyle w:val="Kopfzeile"/>
            <w:rPr>
              <w:rFonts w:ascii="Verdana" w:hAnsi="Verdana"/>
              <w:sz w:val="28"/>
              <w:szCs w:val="28"/>
            </w:rPr>
          </w:pPr>
          <w:r>
            <w:rPr>
              <w:noProof/>
            </w:rPr>
            <w:drawing>
              <wp:anchor distT="0" distB="0" distL="114300" distR="114300" simplePos="0" relativeHeight="251659264" behindDoc="0" locked="0" layoutInCell="1" allowOverlap="1" wp14:anchorId="38AB41BA" wp14:editId="0E0965A1">
                <wp:simplePos x="0" y="0"/>
                <wp:positionH relativeFrom="margin">
                  <wp:posOffset>5177367</wp:posOffset>
                </wp:positionH>
                <wp:positionV relativeFrom="margin">
                  <wp:posOffset>62865</wp:posOffset>
                </wp:positionV>
                <wp:extent cx="661035" cy="720090"/>
                <wp:effectExtent l="0" t="0" r="5715" b="3810"/>
                <wp:wrapNone/>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1035" cy="72009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Verdana" w:hAnsi="Verdana"/>
              <w:sz w:val="28"/>
              <w:szCs w:val="28"/>
            </w:rPr>
            <w:t>Rheinischer Schützenbund e.V. 1872</w:t>
          </w:r>
        </w:p>
        <w:p w14:paraId="495F4BEE" w14:textId="4D364D4B" w:rsidR="00907982" w:rsidRDefault="00907982" w:rsidP="00907982">
          <w:pPr>
            <w:pStyle w:val="Kopfzeile"/>
            <w:rPr>
              <w:rFonts w:ascii="Verdana" w:hAnsi="Verdana"/>
              <w:sz w:val="28"/>
              <w:szCs w:val="28"/>
            </w:rPr>
          </w:pPr>
          <w:r>
            <w:rPr>
              <w:rFonts w:ascii="Verdana" w:hAnsi="Verdana"/>
              <w:sz w:val="28"/>
              <w:szCs w:val="28"/>
            </w:rPr>
            <w:t>Ausschreibung Landesverbandsmeisterschaften</w:t>
          </w:r>
        </w:p>
        <w:p w14:paraId="2B6D5263" w14:textId="668CF9FD" w:rsidR="00F77D13" w:rsidRPr="00F77D13" w:rsidRDefault="00F77D13" w:rsidP="00907982">
          <w:pPr>
            <w:pStyle w:val="Kopfzeile"/>
            <w:rPr>
              <w:rFonts w:ascii="Arial" w:hAnsi="Arial" w:cs="Arial"/>
              <w:sz w:val="4"/>
              <w:szCs w:val="4"/>
            </w:rPr>
          </w:pPr>
        </w:p>
      </w:tc>
    </w:tr>
  </w:tbl>
  <w:p w14:paraId="464BB714" w14:textId="380B9DE0" w:rsidR="00907982" w:rsidRPr="00F77D13" w:rsidRDefault="00907982" w:rsidP="00C12B96">
    <w:pPr>
      <w:pStyle w:val="Kopfzeile"/>
      <w:rPr>
        <w:rFonts w:ascii="Arial" w:hAnsi="Arial" w:cs="Arial"/>
        <w:sz w:val="16"/>
        <w:szCs w:val="16"/>
      </w:rPr>
    </w:pPr>
  </w:p>
  <w:p w14:paraId="072D9F50" w14:textId="7172E4C2" w:rsidR="00907982" w:rsidRPr="00F77D13" w:rsidRDefault="00907982" w:rsidP="00C12B96">
    <w:pPr>
      <w:pStyle w:val="Kopfzeile"/>
      <w:rPr>
        <w:rFonts w:ascii="Arial" w:hAnsi="Arial" w:cs="Arial"/>
        <w:sz w:val="16"/>
        <w:szCs w:val="16"/>
      </w:rPr>
    </w:pPr>
  </w:p>
  <w:p w14:paraId="7DD1B9F3" w14:textId="77777777" w:rsidR="00F77D13" w:rsidRPr="00F77D13" w:rsidRDefault="00F77D13" w:rsidP="00C12B96">
    <w:pPr>
      <w:pStyle w:val="Kopfzeile"/>
      <w:rPr>
        <w:rFonts w:ascii="Arial" w:hAnsi="Arial" w:cs="Arial"/>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90DD8"/>
    <w:multiLevelType w:val="hybridMultilevel"/>
    <w:tmpl w:val="9E3CD314"/>
    <w:lvl w:ilvl="0" w:tplc="04070009">
      <w:start w:val="1"/>
      <w:numFmt w:val="bullet"/>
      <w:lvlText w:val=""/>
      <w:lvlJc w:val="left"/>
      <w:pPr>
        <w:ind w:left="2629"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8C80D92"/>
    <w:multiLevelType w:val="multilevel"/>
    <w:tmpl w:val="D0E686FC"/>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AEA70BA"/>
    <w:multiLevelType w:val="hybridMultilevel"/>
    <w:tmpl w:val="5B46019E"/>
    <w:lvl w:ilvl="0" w:tplc="47502478">
      <w:start w:val="1"/>
      <w:numFmt w:val="lowerLetter"/>
      <w:lvlText w:val="%1)"/>
      <w:lvlJc w:val="left"/>
      <w:pPr>
        <w:tabs>
          <w:tab w:val="num" w:pos="1144"/>
        </w:tabs>
        <w:ind w:left="1144" w:hanging="435"/>
      </w:pPr>
      <w:rPr>
        <w:rFonts w:hint="default"/>
      </w:rPr>
    </w:lvl>
    <w:lvl w:ilvl="1" w:tplc="04070019" w:tentative="1">
      <w:start w:val="1"/>
      <w:numFmt w:val="lowerLetter"/>
      <w:lvlText w:val="%2."/>
      <w:lvlJc w:val="left"/>
      <w:pPr>
        <w:tabs>
          <w:tab w:val="num" w:pos="1789"/>
        </w:tabs>
        <w:ind w:left="1789" w:hanging="360"/>
      </w:pPr>
    </w:lvl>
    <w:lvl w:ilvl="2" w:tplc="0407001B" w:tentative="1">
      <w:start w:val="1"/>
      <w:numFmt w:val="lowerRoman"/>
      <w:lvlText w:val="%3."/>
      <w:lvlJc w:val="right"/>
      <w:pPr>
        <w:tabs>
          <w:tab w:val="num" w:pos="2509"/>
        </w:tabs>
        <w:ind w:left="2509" w:hanging="180"/>
      </w:pPr>
    </w:lvl>
    <w:lvl w:ilvl="3" w:tplc="0407000F" w:tentative="1">
      <w:start w:val="1"/>
      <w:numFmt w:val="decimal"/>
      <w:lvlText w:val="%4."/>
      <w:lvlJc w:val="left"/>
      <w:pPr>
        <w:tabs>
          <w:tab w:val="num" w:pos="3229"/>
        </w:tabs>
        <w:ind w:left="3229" w:hanging="360"/>
      </w:pPr>
    </w:lvl>
    <w:lvl w:ilvl="4" w:tplc="04070019" w:tentative="1">
      <w:start w:val="1"/>
      <w:numFmt w:val="lowerLetter"/>
      <w:lvlText w:val="%5."/>
      <w:lvlJc w:val="left"/>
      <w:pPr>
        <w:tabs>
          <w:tab w:val="num" w:pos="3949"/>
        </w:tabs>
        <w:ind w:left="3949" w:hanging="360"/>
      </w:pPr>
    </w:lvl>
    <w:lvl w:ilvl="5" w:tplc="0407001B" w:tentative="1">
      <w:start w:val="1"/>
      <w:numFmt w:val="lowerRoman"/>
      <w:lvlText w:val="%6."/>
      <w:lvlJc w:val="right"/>
      <w:pPr>
        <w:tabs>
          <w:tab w:val="num" w:pos="4669"/>
        </w:tabs>
        <w:ind w:left="4669" w:hanging="180"/>
      </w:pPr>
    </w:lvl>
    <w:lvl w:ilvl="6" w:tplc="0407000F" w:tentative="1">
      <w:start w:val="1"/>
      <w:numFmt w:val="decimal"/>
      <w:lvlText w:val="%7."/>
      <w:lvlJc w:val="left"/>
      <w:pPr>
        <w:tabs>
          <w:tab w:val="num" w:pos="5389"/>
        </w:tabs>
        <w:ind w:left="5389" w:hanging="360"/>
      </w:pPr>
    </w:lvl>
    <w:lvl w:ilvl="7" w:tplc="04070019" w:tentative="1">
      <w:start w:val="1"/>
      <w:numFmt w:val="lowerLetter"/>
      <w:lvlText w:val="%8."/>
      <w:lvlJc w:val="left"/>
      <w:pPr>
        <w:tabs>
          <w:tab w:val="num" w:pos="6109"/>
        </w:tabs>
        <w:ind w:left="6109" w:hanging="360"/>
      </w:pPr>
    </w:lvl>
    <w:lvl w:ilvl="8" w:tplc="0407001B" w:tentative="1">
      <w:start w:val="1"/>
      <w:numFmt w:val="lowerRoman"/>
      <w:lvlText w:val="%9."/>
      <w:lvlJc w:val="right"/>
      <w:pPr>
        <w:tabs>
          <w:tab w:val="num" w:pos="6829"/>
        </w:tabs>
        <w:ind w:left="6829" w:hanging="180"/>
      </w:pPr>
    </w:lvl>
  </w:abstractNum>
  <w:abstractNum w:abstractNumId="3" w15:restartNumberingAfterBreak="0">
    <w:nsid w:val="0E034381"/>
    <w:multiLevelType w:val="multilevel"/>
    <w:tmpl w:val="E8B05522"/>
    <w:lvl w:ilvl="0">
      <w:start w:val="7"/>
      <w:numFmt w:val="decimal"/>
      <w:lvlText w:val="%1"/>
      <w:lvlJc w:val="left"/>
      <w:pPr>
        <w:ind w:left="435" w:hanging="435"/>
      </w:pPr>
      <w:rPr>
        <w:rFonts w:hint="default"/>
      </w:rPr>
    </w:lvl>
    <w:lvl w:ilvl="1">
      <w:start w:val="9"/>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47B58FF"/>
    <w:multiLevelType w:val="multilevel"/>
    <w:tmpl w:val="4E3A9ACA"/>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15:restartNumberingAfterBreak="0">
    <w:nsid w:val="15B857A8"/>
    <w:multiLevelType w:val="multilevel"/>
    <w:tmpl w:val="37644CC0"/>
    <w:lvl w:ilvl="0">
      <w:start w:val="1"/>
      <w:numFmt w:val="decimal"/>
      <w:lvlText w:val="%1"/>
      <w:lvlJc w:val="left"/>
      <w:pPr>
        <w:tabs>
          <w:tab w:val="num" w:pos="705"/>
        </w:tabs>
        <w:ind w:left="705" w:hanging="705"/>
      </w:pPr>
      <w:rPr>
        <w:rFonts w:hint="default"/>
      </w:rPr>
    </w:lvl>
    <w:lvl w:ilvl="1">
      <w:start w:val="7"/>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15:restartNumberingAfterBreak="0">
    <w:nsid w:val="17862A5C"/>
    <w:multiLevelType w:val="multilevel"/>
    <w:tmpl w:val="8990E4F4"/>
    <w:lvl w:ilvl="0">
      <w:start w:val="5"/>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8076BEE"/>
    <w:multiLevelType w:val="multilevel"/>
    <w:tmpl w:val="95963708"/>
    <w:lvl w:ilvl="0">
      <w:start w:val="8"/>
      <w:numFmt w:val="decimal"/>
      <w:lvlText w:val="%1"/>
      <w:lvlJc w:val="left"/>
      <w:pPr>
        <w:ind w:left="435" w:hanging="435"/>
      </w:pPr>
      <w:rPr>
        <w:rFonts w:hint="default"/>
      </w:rPr>
    </w:lvl>
    <w:lvl w:ilvl="1">
      <w:start w:val="9"/>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1950292"/>
    <w:multiLevelType w:val="multilevel"/>
    <w:tmpl w:val="EC10E46A"/>
    <w:lvl w:ilvl="0">
      <w:start w:val="8"/>
      <w:numFmt w:val="decimal"/>
      <w:lvlText w:val="%1"/>
      <w:lvlJc w:val="left"/>
      <w:pPr>
        <w:ind w:left="435" w:hanging="435"/>
      </w:pPr>
      <w:rPr>
        <w:rFonts w:hint="default"/>
      </w:rPr>
    </w:lvl>
    <w:lvl w:ilvl="1">
      <w:start w:val="9"/>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A7318E2"/>
    <w:multiLevelType w:val="multilevel"/>
    <w:tmpl w:val="F11E931E"/>
    <w:lvl w:ilvl="0">
      <w:start w:val="5"/>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E342400"/>
    <w:multiLevelType w:val="hybridMultilevel"/>
    <w:tmpl w:val="7E5067C0"/>
    <w:lvl w:ilvl="0" w:tplc="736EA368">
      <w:start w:val="1"/>
      <w:numFmt w:val="lowerLetter"/>
      <w:lvlText w:val="%1)"/>
      <w:lvlJc w:val="left"/>
      <w:pPr>
        <w:ind w:left="1069" w:hanging="360"/>
      </w:pPr>
      <w:rPr>
        <w:rFonts w:hint="default"/>
      </w:rPr>
    </w:lvl>
    <w:lvl w:ilvl="1" w:tplc="04070019" w:tentative="1">
      <w:start w:val="1"/>
      <w:numFmt w:val="lowerLetter"/>
      <w:lvlText w:val="%2."/>
      <w:lvlJc w:val="left"/>
      <w:pPr>
        <w:ind w:left="1789" w:hanging="360"/>
      </w:pPr>
    </w:lvl>
    <w:lvl w:ilvl="2" w:tplc="0407001B" w:tentative="1">
      <w:start w:val="1"/>
      <w:numFmt w:val="lowerRoman"/>
      <w:lvlText w:val="%3."/>
      <w:lvlJc w:val="right"/>
      <w:pPr>
        <w:ind w:left="2509" w:hanging="180"/>
      </w:pPr>
    </w:lvl>
    <w:lvl w:ilvl="3" w:tplc="0407000F" w:tentative="1">
      <w:start w:val="1"/>
      <w:numFmt w:val="decimal"/>
      <w:lvlText w:val="%4."/>
      <w:lvlJc w:val="left"/>
      <w:pPr>
        <w:ind w:left="3229" w:hanging="360"/>
      </w:pPr>
    </w:lvl>
    <w:lvl w:ilvl="4" w:tplc="04070019" w:tentative="1">
      <w:start w:val="1"/>
      <w:numFmt w:val="lowerLetter"/>
      <w:lvlText w:val="%5."/>
      <w:lvlJc w:val="left"/>
      <w:pPr>
        <w:ind w:left="3949" w:hanging="360"/>
      </w:pPr>
    </w:lvl>
    <w:lvl w:ilvl="5" w:tplc="0407001B" w:tentative="1">
      <w:start w:val="1"/>
      <w:numFmt w:val="lowerRoman"/>
      <w:lvlText w:val="%6."/>
      <w:lvlJc w:val="right"/>
      <w:pPr>
        <w:ind w:left="4669" w:hanging="180"/>
      </w:pPr>
    </w:lvl>
    <w:lvl w:ilvl="6" w:tplc="0407000F" w:tentative="1">
      <w:start w:val="1"/>
      <w:numFmt w:val="decimal"/>
      <w:lvlText w:val="%7."/>
      <w:lvlJc w:val="left"/>
      <w:pPr>
        <w:ind w:left="5389" w:hanging="360"/>
      </w:pPr>
    </w:lvl>
    <w:lvl w:ilvl="7" w:tplc="04070019" w:tentative="1">
      <w:start w:val="1"/>
      <w:numFmt w:val="lowerLetter"/>
      <w:lvlText w:val="%8."/>
      <w:lvlJc w:val="left"/>
      <w:pPr>
        <w:ind w:left="6109" w:hanging="360"/>
      </w:pPr>
    </w:lvl>
    <w:lvl w:ilvl="8" w:tplc="0407001B" w:tentative="1">
      <w:start w:val="1"/>
      <w:numFmt w:val="lowerRoman"/>
      <w:lvlText w:val="%9."/>
      <w:lvlJc w:val="right"/>
      <w:pPr>
        <w:ind w:left="6829" w:hanging="180"/>
      </w:pPr>
    </w:lvl>
  </w:abstractNum>
  <w:abstractNum w:abstractNumId="11" w15:restartNumberingAfterBreak="0">
    <w:nsid w:val="4027562B"/>
    <w:multiLevelType w:val="hybridMultilevel"/>
    <w:tmpl w:val="F378F4DC"/>
    <w:lvl w:ilvl="0" w:tplc="9C8042C6">
      <w:start w:val="1"/>
      <w:numFmt w:val="lowerLetter"/>
      <w:lvlText w:val="%1)"/>
      <w:lvlJc w:val="left"/>
      <w:pPr>
        <w:ind w:left="1069" w:hanging="360"/>
      </w:pPr>
      <w:rPr>
        <w:rFonts w:hint="default"/>
        <w:u w:val="none"/>
      </w:rPr>
    </w:lvl>
    <w:lvl w:ilvl="1" w:tplc="04070019" w:tentative="1">
      <w:start w:val="1"/>
      <w:numFmt w:val="lowerLetter"/>
      <w:lvlText w:val="%2."/>
      <w:lvlJc w:val="left"/>
      <w:pPr>
        <w:ind w:left="1789" w:hanging="360"/>
      </w:pPr>
    </w:lvl>
    <w:lvl w:ilvl="2" w:tplc="0407001B" w:tentative="1">
      <w:start w:val="1"/>
      <w:numFmt w:val="lowerRoman"/>
      <w:lvlText w:val="%3."/>
      <w:lvlJc w:val="right"/>
      <w:pPr>
        <w:ind w:left="2509" w:hanging="180"/>
      </w:pPr>
    </w:lvl>
    <w:lvl w:ilvl="3" w:tplc="0407000F" w:tentative="1">
      <w:start w:val="1"/>
      <w:numFmt w:val="decimal"/>
      <w:lvlText w:val="%4."/>
      <w:lvlJc w:val="left"/>
      <w:pPr>
        <w:ind w:left="3229" w:hanging="360"/>
      </w:pPr>
    </w:lvl>
    <w:lvl w:ilvl="4" w:tplc="04070019" w:tentative="1">
      <w:start w:val="1"/>
      <w:numFmt w:val="lowerLetter"/>
      <w:lvlText w:val="%5."/>
      <w:lvlJc w:val="left"/>
      <w:pPr>
        <w:ind w:left="3949" w:hanging="360"/>
      </w:pPr>
    </w:lvl>
    <w:lvl w:ilvl="5" w:tplc="0407001B" w:tentative="1">
      <w:start w:val="1"/>
      <w:numFmt w:val="lowerRoman"/>
      <w:lvlText w:val="%6."/>
      <w:lvlJc w:val="right"/>
      <w:pPr>
        <w:ind w:left="4669" w:hanging="180"/>
      </w:pPr>
    </w:lvl>
    <w:lvl w:ilvl="6" w:tplc="0407000F" w:tentative="1">
      <w:start w:val="1"/>
      <w:numFmt w:val="decimal"/>
      <w:lvlText w:val="%7."/>
      <w:lvlJc w:val="left"/>
      <w:pPr>
        <w:ind w:left="5389" w:hanging="360"/>
      </w:pPr>
    </w:lvl>
    <w:lvl w:ilvl="7" w:tplc="04070019" w:tentative="1">
      <w:start w:val="1"/>
      <w:numFmt w:val="lowerLetter"/>
      <w:lvlText w:val="%8."/>
      <w:lvlJc w:val="left"/>
      <w:pPr>
        <w:ind w:left="6109" w:hanging="360"/>
      </w:pPr>
    </w:lvl>
    <w:lvl w:ilvl="8" w:tplc="0407001B" w:tentative="1">
      <w:start w:val="1"/>
      <w:numFmt w:val="lowerRoman"/>
      <w:lvlText w:val="%9."/>
      <w:lvlJc w:val="right"/>
      <w:pPr>
        <w:ind w:left="6829" w:hanging="180"/>
      </w:pPr>
    </w:lvl>
  </w:abstractNum>
  <w:abstractNum w:abstractNumId="12" w15:restartNumberingAfterBreak="0">
    <w:nsid w:val="50CC5890"/>
    <w:multiLevelType w:val="multilevel"/>
    <w:tmpl w:val="87BE04C6"/>
    <w:lvl w:ilvl="0">
      <w:start w:val="7"/>
      <w:numFmt w:val="decimal"/>
      <w:lvlText w:val="%1"/>
      <w:lvlJc w:val="left"/>
      <w:pPr>
        <w:tabs>
          <w:tab w:val="num" w:pos="360"/>
        </w:tabs>
        <w:ind w:left="360" w:hanging="360"/>
      </w:pPr>
      <w:rPr>
        <w:rFonts w:hint="default"/>
      </w:rPr>
    </w:lvl>
    <w:lvl w:ilvl="1">
      <w:start w:val="7"/>
      <w:numFmt w:val="decimal"/>
      <w:lvlText w:val="%1.%2"/>
      <w:lvlJc w:val="left"/>
      <w:pPr>
        <w:tabs>
          <w:tab w:val="num" w:pos="360"/>
        </w:tabs>
        <w:ind w:left="360" w:hanging="36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15:restartNumberingAfterBreak="0">
    <w:nsid w:val="5A6E02DD"/>
    <w:multiLevelType w:val="hybridMultilevel"/>
    <w:tmpl w:val="1758E984"/>
    <w:lvl w:ilvl="0" w:tplc="04070005">
      <w:start w:val="1"/>
      <w:numFmt w:val="bullet"/>
      <w:lvlText w:val=""/>
      <w:lvlJc w:val="left"/>
      <w:pPr>
        <w:ind w:left="1429" w:hanging="360"/>
      </w:pPr>
      <w:rPr>
        <w:rFonts w:ascii="Wingdings" w:hAnsi="Wingdings"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14" w15:restartNumberingAfterBreak="0">
    <w:nsid w:val="5B59377E"/>
    <w:multiLevelType w:val="hybridMultilevel"/>
    <w:tmpl w:val="3D1E2C8A"/>
    <w:lvl w:ilvl="0" w:tplc="6E1E1322">
      <w:start w:val="1"/>
      <w:numFmt w:val="lowerLetter"/>
      <w:lvlText w:val="%1)"/>
      <w:lvlJc w:val="left"/>
      <w:pPr>
        <w:ind w:left="1353" w:hanging="360"/>
      </w:pPr>
      <w:rPr>
        <w:rFonts w:hint="default"/>
      </w:rPr>
    </w:lvl>
    <w:lvl w:ilvl="1" w:tplc="04070019" w:tentative="1">
      <w:start w:val="1"/>
      <w:numFmt w:val="lowerLetter"/>
      <w:lvlText w:val="%2."/>
      <w:lvlJc w:val="left"/>
      <w:pPr>
        <w:ind w:left="2073" w:hanging="360"/>
      </w:pPr>
    </w:lvl>
    <w:lvl w:ilvl="2" w:tplc="0407001B" w:tentative="1">
      <w:start w:val="1"/>
      <w:numFmt w:val="lowerRoman"/>
      <w:lvlText w:val="%3."/>
      <w:lvlJc w:val="right"/>
      <w:pPr>
        <w:ind w:left="2793" w:hanging="180"/>
      </w:pPr>
    </w:lvl>
    <w:lvl w:ilvl="3" w:tplc="0407000F" w:tentative="1">
      <w:start w:val="1"/>
      <w:numFmt w:val="decimal"/>
      <w:lvlText w:val="%4."/>
      <w:lvlJc w:val="left"/>
      <w:pPr>
        <w:ind w:left="3513" w:hanging="360"/>
      </w:pPr>
    </w:lvl>
    <w:lvl w:ilvl="4" w:tplc="04070019" w:tentative="1">
      <w:start w:val="1"/>
      <w:numFmt w:val="lowerLetter"/>
      <w:lvlText w:val="%5."/>
      <w:lvlJc w:val="left"/>
      <w:pPr>
        <w:ind w:left="4233" w:hanging="360"/>
      </w:pPr>
    </w:lvl>
    <w:lvl w:ilvl="5" w:tplc="0407001B" w:tentative="1">
      <w:start w:val="1"/>
      <w:numFmt w:val="lowerRoman"/>
      <w:lvlText w:val="%6."/>
      <w:lvlJc w:val="right"/>
      <w:pPr>
        <w:ind w:left="4953" w:hanging="180"/>
      </w:pPr>
    </w:lvl>
    <w:lvl w:ilvl="6" w:tplc="0407000F" w:tentative="1">
      <w:start w:val="1"/>
      <w:numFmt w:val="decimal"/>
      <w:lvlText w:val="%7."/>
      <w:lvlJc w:val="left"/>
      <w:pPr>
        <w:ind w:left="5673" w:hanging="360"/>
      </w:pPr>
    </w:lvl>
    <w:lvl w:ilvl="7" w:tplc="04070019" w:tentative="1">
      <w:start w:val="1"/>
      <w:numFmt w:val="lowerLetter"/>
      <w:lvlText w:val="%8."/>
      <w:lvlJc w:val="left"/>
      <w:pPr>
        <w:ind w:left="6393" w:hanging="360"/>
      </w:pPr>
    </w:lvl>
    <w:lvl w:ilvl="8" w:tplc="0407001B" w:tentative="1">
      <w:start w:val="1"/>
      <w:numFmt w:val="lowerRoman"/>
      <w:lvlText w:val="%9."/>
      <w:lvlJc w:val="right"/>
      <w:pPr>
        <w:ind w:left="7113" w:hanging="180"/>
      </w:pPr>
    </w:lvl>
  </w:abstractNum>
  <w:abstractNum w:abstractNumId="15" w15:restartNumberingAfterBreak="0">
    <w:nsid w:val="6BDB7B28"/>
    <w:multiLevelType w:val="hybridMultilevel"/>
    <w:tmpl w:val="FDB220AA"/>
    <w:lvl w:ilvl="0" w:tplc="04070009">
      <w:start w:val="1"/>
      <w:numFmt w:val="bullet"/>
      <w:lvlText w:val=""/>
      <w:lvlJc w:val="left"/>
      <w:pPr>
        <w:ind w:left="1429" w:hanging="360"/>
      </w:pPr>
      <w:rPr>
        <w:rFonts w:ascii="Wingdings" w:hAnsi="Wingdings"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16" w15:restartNumberingAfterBreak="0">
    <w:nsid w:val="745B089E"/>
    <w:multiLevelType w:val="hybridMultilevel"/>
    <w:tmpl w:val="591A907E"/>
    <w:lvl w:ilvl="0" w:tplc="6C602712">
      <w:start w:val="1"/>
      <w:numFmt w:val="decimal"/>
      <w:lvlText w:val="%1)"/>
      <w:lvlJc w:val="left"/>
      <w:pPr>
        <w:ind w:left="1494" w:hanging="360"/>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num w:numId="1">
    <w:abstractNumId w:val="1"/>
  </w:num>
  <w:num w:numId="2">
    <w:abstractNumId w:val="5"/>
  </w:num>
  <w:num w:numId="3">
    <w:abstractNumId w:val="4"/>
  </w:num>
  <w:num w:numId="4">
    <w:abstractNumId w:val="2"/>
  </w:num>
  <w:num w:numId="5">
    <w:abstractNumId w:val="12"/>
  </w:num>
  <w:num w:numId="6">
    <w:abstractNumId w:val="15"/>
  </w:num>
  <w:num w:numId="7">
    <w:abstractNumId w:val="0"/>
  </w:num>
  <w:num w:numId="8">
    <w:abstractNumId w:val="16"/>
  </w:num>
  <w:num w:numId="9">
    <w:abstractNumId w:val="10"/>
  </w:num>
  <w:num w:numId="10">
    <w:abstractNumId w:val="13"/>
  </w:num>
  <w:num w:numId="11">
    <w:abstractNumId w:val="3"/>
  </w:num>
  <w:num w:numId="12">
    <w:abstractNumId w:val="14"/>
  </w:num>
  <w:num w:numId="13">
    <w:abstractNumId w:val="8"/>
  </w:num>
  <w:num w:numId="14">
    <w:abstractNumId w:val="9"/>
  </w:num>
  <w:num w:numId="15">
    <w:abstractNumId w:val="11"/>
  </w:num>
  <w:num w:numId="16">
    <w:abstractNumId w:val="6"/>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14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0F92"/>
    <w:rsid w:val="000016E6"/>
    <w:rsid w:val="00003EC9"/>
    <w:rsid w:val="00010D38"/>
    <w:rsid w:val="00013096"/>
    <w:rsid w:val="0001657D"/>
    <w:rsid w:val="0001704D"/>
    <w:rsid w:val="000217A7"/>
    <w:rsid w:val="00025483"/>
    <w:rsid w:val="00025AF9"/>
    <w:rsid w:val="000272B8"/>
    <w:rsid w:val="000300F3"/>
    <w:rsid w:val="0003069F"/>
    <w:rsid w:val="000320A2"/>
    <w:rsid w:val="000328BF"/>
    <w:rsid w:val="000343A6"/>
    <w:rsid w:val="00034912"/>
    <w:rsid w:val="000358BA"/>
    <w:rsid w:val="00037DD7"/>
    <w:rsid w:val="000411FB"/>
    <w:rsid w:val="00041CDF"/>
    <w:rsid w:val="00044603"/>
    <w:rsid w:val="00044852"/>
    <w:rsid w:val="00051B7B"/>
    <w:rsid w:val="00051CFF"/>
    <w:rsid w:val="000557D6"/>
    <w:rsid w:val="00061322"/>
    <w:rsid w:val="000617F1"/>
    <w:rsid w:val="00063889"/>
    <w:rsid w:val="000639F2"/>
    <w:rsid w:val="00067FBE"/>
    <w:rsid w:val="00070791"/>
    <w:rsid w:val="00071F2E"/>
    <w:rsid w:val="0007301D"/>
    <w:rsid w:val="0007421E"/>
    <w:rsid w:val="0007527C"/>
    <w:rsid w:val="000760C9"/>
    <w:rsid w:val="000762DD"/>
    <w:rsid w:val="0008071A"/>
    <w:rsid w:val="0008403A"/>
    <w:rsid w:val="0008536D"/>
    <w:rsid w:val="000966AF"/>
    <w:rsid w:val="00096CC7"/>
    <w:rsid w:val="000A0E5C"/>
    <w:rsid w:val="000A10C4"/>
    <w:rsid w:val="000A18B7"/>
    <w:rsid w:val="000A2544"/>
    <w:rsid w:val="000A3B0E"/>
    <w:rsid w:val="000A4EE1"/>
    <w:rsid w:val="000A5830"/>
    <w:rsid w:val="000A61D4"/>
    <w:rsid w:val="000A6512"/>
    <w:rsid w:val="000B207D"/>
    <w:rsid w:val="000B26AA"/>
    <w:rsid w:val="000B278F"/>
    <w:rsid w:val="000B3A89"/>
    <w:rsid w:val="000C0EBD"/>
    <w:rsid w:val="000C27F0"/>
    <w:rsid w:val="000C5E00"/>
    <w:rsid w:val="000D2F57"/>
    <w:rsid w:val="000D5D5B"/>
    <w:rsid w:val="000E0D81"/>
    <w:rsid w:val="000F25D9"/>
    <w:rsid w:val="000F2C02"/>
    <w:rsid w:val="000F5A4C"/>
    <w:rsid w:val="000F6580"/>
    <w:rsid w:val="001001FB"/>
    <w:rsid w:val="00101360"/>
    <w:rsid w:val="0010205B"/>
    <w:rsid w:val="001044B1"/>
    <w:rsid w:val="00107316"/>
    <w:rsid w:val="00116A93"/>
    <w:rsid w:val="0012455F"/>
    <w:rsid w:val="00124C91"/>
    <w:rsid w:val="001306DD"/>
    <w:rsid w:val="0013398F"/>
    <w:rsid w:val="00135941"/>
    <w:rsid w:val="00135BAF"/>
    <w:rsid w:val="00137B59"/>
    <w:rsid w:val="00142A89"/>
    <w:rsid w:val="00142BE9"/>
    <w:rsid w:val="00144F86"/>
    <w:rsid w:val="00145E44"/>
    <w:rsid w:val="0014600B"/>
    <w:rsid w:val="001463FF"/>
    <w:rsid w:val="00146864"/>
    <w:rsid w:val="00146AE0"/>
    <w:rsid w:val="001508C3"/>
    <w:rsid w:val="00151BA2"/>
    <w:rsid w:val="00153408"/>
    <w:rsid w:val="0015533F"/>
    <w:rsid w:val="001571B5"/>
    <w:rsid w:val="00163EAA"/>
    <w:rsid w:val="00164483"/>
    <w:rsid w:val="001703F6"/>
    <w:rsid w:val="001709C5"/>
    <w:rsid w:val="001752D6"/>
    <w:rsid w:val="00177607"/>
    <w:rsid w:val="001776EE"/>
    <w:rsid w:val="00177ADD"/>
    <w:rsid w:val="0018036C"/>
    <w:rsid w:val="00182BA0"/>
    <w:rsid w:val="00184021"/>
    <w:rsid w:val="00187887"/>
    <w:rsid w:val="00191452"/>
    <w:rsid w:val="00191ACA"/>
    <w:rsid w:val="001939D5"/>
    <w:rsid w:val="00195D30"/>
    <w:rsid w:val="001A001A"/>
    <w:rsid w:val="001A2BC2"/>
    <w:rsid w:val="001A3D2D"/>
    <w:rsid w:val="001A4DDE"/>
    <w:rsid w:val="001A5632"/>
    <w:rsid w:val="001A79E5"/>
    <w:rsid w:val="001B3564"/>
    <w:rsid w:val="001B3DA0"/>
    <w:rsid w:val="001B63E1"/>
    <w:rsid w:val="001B7702"/>
    <w:rsid w:val="001B7800"/>
    <w:rsid w:val="001C2FDB"/>
    <w:rsid w:val="001C32A7"/>
    <w:rsid w:val="001C5DC2"/>
    <w:rsid w:val="001C7FE9"/>
    <w:rsid w:val="001D0444"/>
    <w:rsid w:val="001D400A"/>
    <w:rsid w:val="001D6868"/>
    <w:rsid w:val="001E0998"/>
    <w:rsid w:val="001E235F"/>
    <w:rsid w:val="001E293D"/>
    <w:rsid w:val="001E2AE2"/>
    <w:rsid w:val="001E6D92"/>
    <w:rsid w:val="001F37D8"/>
    <w:rsid w:val="001F47B5"/>
    <w:rsid w:val="001F5D8A"/>
    <w:rsid w:val="001F6476"/>
    <w:rsid w:val="00203A68"/>
    <w:rsid w:val="002042D5"/>
    <w:rsid w:val="00205D81"/>
    <w:rsid w:val="00206B7B"/>
    <w:rsid w:val="00211268"/>
    <w:rsid w:val="0021128B"/>
    <w:rsid w:val="00212620"/>
    <w:rsid w:val="002147E1"/>
    <w:rsid w:val="002152F5"/>
    <w:rsid w:val="00216EB5"/>
    <w:rsid w:val="0021763C"/>
    <w:rsid w:val="00220C9F"/>
    <w:rsid w:val="00224646"/>
    <w:rsid w:val="00224771"/>
    <w:rsid w:val="0022703D"/>
    <w:rsid w:val="00227B53"/>
    <w:rsid w:val="00233AA8"/>
    <w:rsid w:val="00234797"/>
    <w:rsid w:val="00234B88"/>
    <w:rsid w:val="002376BD"/>
    <w:rsid w:val="0024679D"/>
    <w:rsid w:val="0024727B"/>
    <w:rsid w:val="002500B5"/>
    <w:rsid w:val="00252A22"/>
    <w:rsid w:val="00253EE0"/>
    <w:rsid w:val="00254015"/>
    <w:rsid w:val="002616BE"/>
    <w:rsid w:val="002618B1"/>
    <w:rsid w:val="00261DAE"/>
    <w:rsid w:val="0026221B"/>
    <w:rsid w:val="0026228C"/>
    <w:rsid w:val="00263EE4"/>
    <w:rsid w:val="00264DE3"/>
    <w:rsid w:val="0026607B"/>
    <w:rsid w:val="0027175D"/>
    <w:rsid w:val="00272E54"/>
    <w:rsid w:val="00273D18"/>
    <w:rsid w:val="002769FE"/>
    <w:rsid w:val="0027756D"/>
    <w:rsid w:val="00280444"/>
    <w:rsid w:val="00281321"/>
    <w:rsid w:val="002816C7"/>
    <w:rsid w:val="002826A2"/>
    <w:rsid w:val="00284B34"/>
    <w:rsid w:val="002855C6"/>
    <w:rsid w:val="00290C6D"/>
    <w:rsid w:val="00290D82"/>
    <w:rsid w:val="002911A0"/>
    <w:rsid w:val="002951EC"/>
    <w:rsid w:val="0029685D"/>
    <w:rsid w:val="002A0A4A"/>
    <w:rsid w:val="002A37D6"/>
    <w:rsid w:val="002A7F91"/>
    <w:rsid w:val="002B0341"/>
    <w:rsid w:val="002C278C"/>
    <w:rsid w:val="002C27DC"/>
    <w:rsid w:val="002C50E4"/>
    <w:rsid w:val="002C5B3B"/>
    <w:rsid w:val="002C7864"/>
    <w:rsid w:val="002D0DD3"/>
    <w:rsid w:val="002D107B"/>
    <w:rsid w:val="002E1098"/>
    <w:rsid w:val="002E2B98"/>
    <w:rsid w:val="002E36CF"/>
    <w:rsid w:val="002E748B"/>
    <w:rsid w:val="002F1B94"/>
    <w:rsid w:val="002F4B36"/>
    <w:rsid w:val="00303D8E"/>
    <w:rsid w:val="0030421D"/>
    <w:rsid w:val="00313716"/>
    <w:rsid w:val="00314A1C"/>
    <w:rsid w:val="00315649"/>
    <w:rsid w:val="003203FF"/>
    <w:rsid w:val="003220B1"/>
    <w:rsid w:val="00323779"/>
    <w:rsid w:val="003259DD"/>
    <w:rsid w:val="0032634B"/>
    <w:rsid w:val="003263F5"/>
    <w:rsid w:val="00326C77"/>
    <w:rsid w:val="0033058D"/>
    <w:rsid w:val="00331EE2"/>
    <w:rsid w:val="00332431"/>
    <w:rsid w:val="00332F52"/>
    <w:rsid w:val="003373CA"/>
    <w:rsid w:val="003412E6"/>
    <w:rsid w:val="0034194D"/>
    <w:rsid w:val="003431DD"/>
    <w:rsid w:val="00344837"/>
    <w:rsid w:val="003464D9"/>
    <w:rsid w:val="00347D5A"/>
    <w:rsid w:val="00353DEF"/>
    <w:rsid w:val="00363329"/>
    <w:rsid w:val="00364691"/>
    <w:rsid w:val="00372464"/>
    <w:rsid w:val="00372967"/>
    <w:rsid w:val="00383674"/>
    <w:rsid w:val="00383E72"/>
    <w:rsid w:val="00393E5F"/>
    <w:rsid w:val="0039535A"/>
    <w:rsid w:val="003953B3"/>
    <w:rsid w:val="0039719F"/>
    <w:rsid w:val="003A0C12"/>
    <w:rsid w:val="003A0E1B"/>
    <w:rsid w:val="003A3144"/>
    <w:rsid w:val="003A35FC"/>
    <w:rsid w:val="003A3BE9"/>
    <w:rsid w:val="003B06DE"/>
    <w:rsid w:val="003B4639"/>
    <w:rsid w:val="003B4A2C"/>
    <w:rsid w:val="003B5C11"/>
    <w:rsid w:val="003B6777"/>
    <w:rsid w:val="003B681C"/>
    <w:rsid w:val="003C38E2"/>
    <w:rsid w:val="003D05EF"/>
    <w:rsid w:val="003D3D0B"/>
    <w:rsid w:val="003D4E51"/>
    <w:rsid w:val="003D6560"/>
    <w:rsid w:val="003D66C0"/>
    <w:rsid w:val="003E2725"/>
    <w:rsid w:val="003E3224"/>
    <w:rsid w:val="003E44B0"/>
    <w:rsid w:val="003E4A7B"/>
    <w:rsid w:val="003E63D3"/>
    <w:rsid w:val="003E7038"/>
    <w:rsid w:val="003F04B0"/>
    <w:rsid w:val="003F1635"/>
    <w:rsid w:val="003F1B6F"/>
    <w:rsid w:val="003F52A8"/>
    <w:rsid w:val="003F6068"/>
    <w:rsid w:val="00400121"/>
    <w:rsid w:val="00401628"/>
    <w:rsid w:val="00403CEC"/>
    <w:rsid w:val="0040481C"/>
    <w:rsid w:val="00404DC3"/>
    <w:rsid w:val="004052B0"/>
    <w:rsid w:val="0040637E"/>
    <w:rsid w:val="00411C89"/>
    <w:rsid w:val="004150D9"/>
    <w:rsid w:val="00416ED9"/>
    <w:rsid w:val="004219C3"/>
    <w:rsid w:val="00421A7C"/>
    <w:rsid w:val="00421EF6"/>
    <w:rsid w:val="00423DE1"/>
    <w:rsid w:val="00431A14"/>
    <w:rsid w:val="00432386"/>
    <w:rsid w:val="00434413"/>
    <w:rsid w:val="00437505"/>
    <w:rsid w:val="00440177"/>
    <w:rsid w:val="00440A05"/>
    <w:rsid w:val="00443CA1"/>
    <w:rsid w:val="004464AA"/>
    <w:rsid w:val="00451E58"/>
    <w:rsid w:val="004537FB"/>
    <w:rsid w:val="00456542"/>
    <w:rsid w:val="00460DC4"/>
    <w:rsid w:val="004625B7"/>
    <w:rsid w:val="0046283D"/>
    <w:rsid w:val="004647D7"/>
    <w:rsid w:val="004662B5"/>
    <w:rsid w:val="00466714"/>
    <w:rsid w:val="00467D7C"/>
    <w:rsid w:val="00475946"/>
    <w:rsid w:val="004779F9"/>
    <w:rsid w:val="00477B62"/>
    <w:rsid w:val="00482B82"/>
    <w:rsid w:val="00482F2C"/>
    <w:rsid w:val="004857C8"/>
    <w:rsid w:val="004967E3"/>
    <w:rsid w:val="004A1907"/>
    <w:rsid w:val="004A3721"/>
    <w:rsid w:val="004A7802"/>
    <w:rsid w:val="004B1B74"/>
    <w:rsid w:val="004B222A"/>
    <w:rsid w:val="004B2934"/>
    <w:rsid w:val="004B33CC"/>
    <w:rsid w:val="004C1678"/>
    <w:rsid w:val="004C3EEE"/>
    <w:rsid w:val="004C5455"/>
    <w:rsid w:val="004D04C6"/>
    <w:rsid w:val="004D1B60"/>
    <w:rsid w:val="004D3DFC"/>
    <w:rsid w:val="004D425C"/>
    <w:rsid w:val="004D49A2"/>
    <w:rsid w:val="004D6454"/>
    <w:rsid w:val="004E03C2"/>
    <w:rsid w:val="004E21C3"/>
    <w:rsid w:val="004E35FF"/>
    <w:rsid w:val="004E3903"/>
    <w:rsid w:val="004E4661"/>
    <w:rsid w:val="004F2FDC"/>
    <w:rsid w:val="004F3E57"/>
    <w:rsid w:val="004F48C9"/>
    <w:rsid w:val="004F622A"/>
    <w:rsid w:val="004F6AF3"/>
    <w:rsid w:val="00504F9F"/>
    <w:rsid w:val="00510136"/>
    <w:rsid w:val="00511720"/>
    <w:rsid w:val="00513BEB"/>
    <w:rsid w:val="005158F3"/>
    <w:rsid w:val="0051775F"/>
    <w:rsid w:val="00517E0C"/>
    <w:rsid w:val="00520BF5"/>
    <w:rsid w:val="00521CF1"/>
    <w:rsid w:val="00526E29"/>
    <w:rsid w:val="00527501"/>
    <w:rsid w:val="00527A76"/>
    <w:rsid w:val="00530A0E"/>
    <w:rsid w:val="00530F6E"/>
    <w:rsid w:val="005326CF"/>
    <w:rsid w:val="005333D7"/>
    <w:rsid w:val="00533D96"/>
    <w:rsid w:val="0053421A"/>
    <w:rsid w:val="00534F6B"/>
    <w:rsid w:val="00540094"/>
    <w:rsid w:val="00542328"/>
    <w:rsid w:val="005441EA"/>
    <w:rsid w:val="00545077"/>
    <w:rsid w:val="00551E17"/>
    <w:rsid w:val="005525CC"/>
    <w:rsid w:val="00552854"/>
    <w:rsid w:val="005533EE"/>
    <w:rsid w:val="00554A52"/>
    <w:rsid w:val="00556374"/>
    <w:rsid w:val="0056273A"/>
    <w:rsid w:val="00564352"/>
    <w:rsid w:val="00564782"/>
    <w:rsid w:val="005651F0"/>
    <w:rsid w:val="0056526F"/>
    <w:rsid w:val="005670D3"/>
    <w:rsid w:val="005711E8"/>
    <w:rsid w:val="00577E94"/>
    <w:rsid w:val="00580398"/>
    <w:rsid w:val="00580DCC"/>
    <w:rsid w:val="005828A2"/>
    <w:rsid w:val="0058393A"/>
    <w:rsid w:val="00586609"/>
    <w:rsid w:val="0058715B"/>
    <w:rsid w:val="005875F1"/>
    <w:rsid w:val="00590AB6"/>
    <w:rsid w:val="005914D6"/>
    <w:rsid w:val="005A151E"/>
    <w:rsid w:val="005A2B7B"/>
    <w:rsid w:val="005A43E3"/>
    <w:rsid w:val="005A6681"/>
    <w:rsid w:val="005A770A"/>
    <w:rsid w:val="005B254C"/>
    <w:rsid w:val="005B5590"/>
    <w:rsid w:val="005C3A4C"/>
    <w:rsid w:val="005C43DD"/>
    <w:rsid w:val="005D0AE5"/>
    <w:rsid w:val="005D213B"/>
    <w:rsid w:val="005D76E2"/>
    <w:rsid w:val="005E1086"/>
    <w:rsid w:val="005E5B88"/>
    <w:rsid w:val="005E7A8A"/>
    <w:rsid w:val="005E7EC5"/>
    <w:rsid w:val="005F458C"/>
    <w:rsid w:val="005F484F"/>
    <w:rsid w:val="005F4A6A"/>
    <w:rsid w:val="00600538"/>
    <w:rsid w:val="0060248F"/>
    <w:rsid w:val="00604784"/>
    <w:rsid w:val="00604F96"/>
    <w:rsid w:val="00610147"/>
    <w:rsid w:val="00612483"/>
    <w:rsid w:val="00612FAD"/>
    <w:rsid w:val="0061454E"/>
    <w:rsid w:val="00614EEE"/>
    <w:rsid w:val="00621FCD"/>
    <w:rsid w:val="00623363"/>
    <w:rsid w:val="00623E52"/>
    <w:rsid w:val="0062481D"/>
    <w:rsid w:val="00625F19"/>
    <w:rsid w:val="0062640C"/>
    <w:rsid w:val="00634AC2"/>
    <w:rsid w:val="00635A53"/>
    <w:rsid w:val="0063744E"/>
    <w:rsid w:val="00640AE4"/>
    <w:rsid w:val="00641724"/>
    <w:rsid w:val="00642BCB"/>
    <w:rsid w:val="00643B17"/>
    <w:rsid w:val="0064448F"/>
    <w:rsid w:val="006476B5"/>
    <w:rsid w:val="00651660"/>
    <w:rsid w:val="00656F77"/>
    <w:rsid w:val="00660760"/>
    <w:rsid w:val="00660DDF"/>
    <w:rsid w:val="00661E3C"/>
    <w:rsid w:val="00662EC9"/>
    <w:rsid w:val="00663DBA"/>
    <w:rsid w:val="00665D04"/>
    <w:rsid w:val="00667E5B"/>
    <w:rsid w:val="00670A7C"/>
    <w:rsid w:val="00670D8D"/>
    <w:rsid w:val="00671F89"/>
    <w:rsid w:val="006723F0"/>
    <w:rsid w:val="00672664"/>
    <w:rsid w:val="00672AD5"/>
    <w:rsid w:val="00673A18"/>
    <w:rsid w:val="00674FF0"/>
    <w:rsid w:val="006778DA"/>
    <w:rsid w:val="00677E78"/>
    <w:rsid w:val="00680A68"/>
    <w:rsid w:val="00683416"/>
    <w:rsid w:val="00686CE1"/>
    <w:rsid w:val="00692B21"/>
    <w:rsid w:val="00693C93"/>
    <w:rsid w:val="006941A7"/>
    <w:rsid w:val="0069462C"/>
    <w:rsid w:val="0069572C"/>
    <w:rsid w:val="00697A5D"/>
    <w:rsid w:val="006A1E95"/>
    <w:rsid w:val="006A426E"/>
    <w:rsid w:val="006A4DF4"/>
    <w:rsid w:val="006B68F8"/>
    <w:rsid w:val="006B796C"/>
    <w:rsid w:val="006C0280"/>
    <w:rsid w:val="006C1CED"/>
    <w:rsid w:val="006C3E2C"/>
    <w:rsid w:val="006C681D"/>
    <w:rsid w:val="006C72C0"/>
    <w:rsid w:val="006C74BE"/>
    <w:rsid w:val="006D1DAC"/>
    <w:rsid w:val="006E3273"/>
    <w:rsid w:val="006E4DAA"/>
    <w:rsid w:val="006E7B95"/>
    <w:rsid w:val="006F188C"/>
    <w:rsid w:val="006F234B"/>
    <w:rsid w:val="006F35EF"/>
    <w:rsid w:val="006F5FD3"/>
    <w:rsid w:val="007017C1"/>
    <w:rsid w:val="00704394"/>
    <w:rsid w:val="007058D1"/>
    <w:rsid w:val="00707C30"/>
    <w:rsid w:val="00707E00"/>
    <w:rsid w:val="00712D2E"/>
    <w:rsid w:val="0071612C"/>
    <w:rsid w:val="00720F15"/>
    <w:rsid w:val="0072148C"/>
    <w:rsid w:val="00721901"/>
    <w:rsid w:val="0072203F"/>
    <w:rsid w:val="00722A44"/>
    <w:rsid w:val="00723087"/>
    <w:rsid w:val="007230DA"/>
    <w:rsid w:val="00723E51"/>
    <w:rsid w:val="00725414"/>
    <w:rsid w:val="007271A3"/>
    <w:rsid w:val="007279C4"/>
    <w:rsid w:val="00727BC6"/>
    <w:rsid w:val="00731078"/>
    <w:rsid w:val="007313B1"/>
    <w:rsid w:val="007318C8"/>
    <w:rsid w:val="007322A7"/>
    <w:rsid w:val="00732E44"/>
    <w:rsid w:val="00733983"/>
    <w:rsid w:val="00744644"/>
    <w:rsid w:val="0074464D"/>
    <w:rsid w:val="0074484F"/>
    <w:rsid w:val="00744FB5"/>
    <w:rsid w:val="00745528"/>
    <w:rsid w:val="007455A1"/>
    <w:rsid w:val="00747319"/>
    <w:rsid w:val="0075235A"/>
    <w:rsid w:val="0075427F"/>
    <w:rsid w:val="00755392"/>
    <w:rsid w:val="007553AB"/>
    <w:rsid w:val="00755681"/>
    <w:rsid w:val="00755918"/>
    <w:rsid w:val="00760457"/>
    <w:rsid w:val="00762047"/>
    <w:rsid w:val="00762B14"/>
    <w:rsid w:val="00766F87"/>
    <w:rsid w:val="00767957"/>
    <w:rsid w:val="0076798B"/>
    <w:rsid w:val="00770479"/>
    <w:rsid w:val="00770D69"/>
    <w:rsid w:val="00772DFE"/>
    <w:rsid w:val="0077593F"/>
    <w:rsid w:val="00775F7A"/>
    <w:rsid w:val="0077655D"/>
    <w:rsid w:val="007768AE"/>
    <w:rsid w:val="00780107"/>
    <w:rsid w:val="007816DC"/>
    <w:rsid w:val="00782F7A"/>
    <w:rsid w:val="00785203"/>
    <w:rsid w:val="00790556"/>
    <w:rsid w:val="00796185"/>
    <w:rsid w:val="007A15CB"/>
    <w:rsid w:val="007A50D9"/>
    <w:rsid w:val="007A5121"/>
    <w:rsid w:val="007A7604"/>
    <w:rsid w:val="007B0D58"/>
    <w:rsid w:val="007B127E"/>
    <w:rsid w:val="007B3809"/>
    <w:rsid w:val="007B4B08"/>
    <w:rsid w:val="007B51D9"/>
    <w:rsid w:val="007B5F98"/>
    <w:rsid w:val="007B61FB"/>
    <w:rsid w:val="007B6C16"/>
    <w:rsid w:val="007B74AA"/>
    <w:rsid w:val="007C1154"/>
    <w:rsid w:val="007C14A9"/>
    <w:rsid w:val="007C2BF8"/>
    <w:rsid w:val="007C5EDA"/>
    <w:rsid w:val="007D0236"/>
    <w:rsid w:val="007D0618"/>
    <w:rsid w:val="007D175E"/>
    <w:rsid w:val="007D2292"/>
    <w:rsid w:val="007D463D"/>
    <w:rsid w:val="007D48FE"/>
    <w:rsid w:val="007D5564"/>
    <w:rsid w:val="007D753E"/>
    <w:rsid w:val="007D7C8E"/>
    <w:rsid w:val="007E19FD"/>
    <w:rsid w:val="007F0A47"/>
    <w:rsid w:val="007F5A61"/>
    <w:rsid w:val="007F6AF5"/>
    <w:rsid w:val="007F7A07"/>
    <w:rsid w:val="008003B2"/>
    <w:rsid w:val="00800A03"/>
    <w:rsid w:val="00800C20"/>
    <w:rsid w:val="00803C1C"/>
    <w:rsid w:val="00804E26"/>
    <w:rsid w:val="00806281"/>
    <w:rsid w:val="0081085F"/>
    <w:rsid w:val="008114E5"/>
    <w:rsid w:val="00812D71"/>
    <w:rsid w:val="00815816"/>
    <w:rsid w:val="0081772C"/>
    <w:rsid w:val="00822182"/>
    <w:rsid w:val="008230B0"/>
    <w:rsid w:val="008265DB"/>
    <w:rsid w:val="00827C0F"/>
    <w:rsid w:val="00832106"/>
    <w:rsid w:val="008346E0"/>
    <w:rsid w:val="00834C35"/>
    <w:rsid w:val="0083593B"/>
    <w:rsid w:val="008419ED"/>
    <w:rsid w:val="0084446D"/>
    <w:rsid w:val="00845963"/>
    <w:rsid w:val="0084681B"/>
    <w:rsid w:val="00846D99"/>
    <w:rsid w:val="0085139C"/>
    <w:rsid w:val="008515BA"/>
    <w:rsid w:val="00851708"/>
    <w:rsid w:val="00852D93"/>
    <w:rsid w:val="00853D6C"/>
    <w:rsid w:val="00854969"/>
    <w:rsid w:val="008635B8"/>
    <w:rsid w:val="00865775"/>
    <w:rsid w:val="00866729"/>
    <w:rsid w:val="00870D2F"/>
    <w:rsid w:val="008728CA"/>
    <w:rsid w:val="00873534"/>
    <w:rsid w:val="00874861"/>
    <w:rsid w:val="00876C67"/>
    <w:rsid w:val="00880F00"/>
    <w:rsid w:val="00887435"/>
    <w:rsid w:val="00893300"/>
    <w:rsid w:val="008A0211"/>
    <w:rsid w:val="008A051B"/>
    <w:rsid w:val="008A3033"/>
    <w:rsid w:val="008A478E"/>
    <w:rsid w:val="008A51C4"/>
    <w:rsid w:val="008A55CA"/>
    <w:rsid w:val="008A7A78"/>
    <w:rsid w:val="008C13AF"/>
    <w:rsid w:val="008C4E71"/>
    <w:rsid w:val="008D0D67"/>
    <w:rsid w:val="008D5711"/>
    <w:rsid w:val="008D590B"/>
    <w:rsid w:val="008D5EBB"/>
    <w:rsid w:val="008D70E2"/>
    <w:rsid w:val="008D7AC0"/>
    <w:rsid w:val="008E148F"/>
    <w:rsid w:val="008E24AC"/>
    <w:rsid w:val="008E3E98"/>
    <w:rsid w:val="008E5C81"/>
    <w:rsid w:val="008E75FD"/>
    <w:rsid w:val="008F3D74"/>
    <w:rsid w:val="008F6181"/>
    <w:rsid w:val="008F65F4"/>
    <w:rsid w:val="00900B67"/>
    <w:rsid w:val="00900D4D"/>
    <w:rsid w:val="00903D79"/>
    <w:rsid w:val="00904A22"/>
    <w:rsid w:val="00904BEC"/>
    <w:rsid w:val="00906A53"/>
    <w:rsid w:val="00906B5A"/>
    <w:rsid w:val="00906DD9"/>
    <w:rsid w:val="00907982"/>
    <w:rsid w:val="009109CF"/>
    <w:rsid w:val="00910EC4"/>
    <w:rsid w:val="00917CEB"/>
    <w:rsid w:val="00923154"/>
    <w:rsid w:val="009250BB"/>
    <w:rsid w:val="00925143"/>
    <w:rsid w:val="00925AC7"/>
    <w:rsid w:val="00926671"/>
    <w:rsid w:val="00927129"/>
    <w:rsid w:val="00930BB7"/>
    <w:rsid w:val="00931A6B"/>
    <w:rsid w:val="00931C71"/>
    <w:rsid w:val="00937B37"/>
    <w:rsid w:val="00937D47"/>
    <w:rsid w:val="009408E2"/>
    <w:rsid w:val="00940E2A"/>
    <w:rsid w:val="00941237"/>
    <w:rsid w:val="009413B9"/>
    <w:rsid w:val="00942979"/>
    <w:rsid w:val="00942AC5"/>
    <w:rsid w:val="00944A09"/>
    <w:rsid w:val="00945488"/>
    <w:rsid w:val="00945D91"/>
    <w:rsid w:val="00946604"/>
    <w:rsid w:val="00950E9E"/>
    <w:rsid w:val="009511DA"/>
    <w:rsid w:val="00953A39"/>
    <w:rsid w:val="00961810"/>
    <w:rsid w:val="00962A8C"/>
    <w:rsid w:val="00962AF8"/>
    <w:rsid w:val="009640EA"/>
    <w:rsid w:val="0097136A"/>
    <w:rsid w:val="00974043"/>
    <w:rsid w:val="00974304"/>
    <w:rsid w:val="009773B9"/>
    <w:rsid w:val="00980572"/>
    <w:rsid w:val="0098237D"/>
    <w:rsid w:val="00985E0F"/>
    <w:rsid w:val="009863E3"/>
    <w:rsid w:val="00987DE0"/>
    <w:rsid w:val="00991CE5"/>
    <w:rsid w:val="0099284D"/>
    <w:rsid w:val="00993293"/>
    <w:rsid w:val="0099382E"/>
    <w:rsid w:val="009959C7"/>
    <w:rsid w:val="0099703E"/>
    <w:rsid w:val="0099724F"/>
    <w:rsid w:val="009A14B7"/>
    <w:rsid w:val="009A1649"/>
    <w:rsid w:val="009A1826"/>
    <w:rsid w:val="009A48B8"/>
    <w:rsid w:val="009A4E25"/>
    <w:rsid w:val="009A75E7"/>
    <w:rsid w:val="009A7C1B"/>
    <w:rsid w:val="009B164A"/>
    <w:rsid w:val="009B25CF"/>
    <w:rsid w:val="009B2EDB"/>
    <w:rsid w:val="009B327A"/>
    <w:rsid w:val="009B5FAA"/>
    <w:rsid w:val="009B6D69"/>
    <w:rsid w:val="009C001E"/>
    <w:rsid w:val="009C0495"/>
    <w:rsid w:val="009C0719"/>
    <w:rsid w:val="009C1091"/>
    <w:rsid w:val="009C34A8"/>
    <w:rsid w:val="009C4E7C"/>
    <w:rsid w:val="009C567D"/>
    <w:rsid w:val="009C611A"/>
    <w:rsid w:val="009D2E6B"/>
    <w:rsid w:val="009D2F7C"/>
    <w:rsid w:val="009D3BFB"/>
    <w:rsid w:val="009D3C4E"/>
    <w:rsid w:val="009E0D17"/>
    <w:rsid w:val="009F3AE2"/>
    <w:rsid w:val="009F4AC6"/>
    <w:rsid w:val="009F5822"/>
    <w:rsid w:val="00A00F92"/>
    <w:rsid w:val="00A0118B"/>
    <w:rsid w:val="00A03A28"/>
    <w:rsid w:val="00A05C76"/>
    <w:rsid w:val="00A079B7"/>
    <w:rsid w:val="00A07D81"/>
    <w:rsid w:val="00A11D9F"/>
    <w:rsid w:val="00A1247B"/>
    <w:rsid w:val="00A15172"/>
    <w:rsid w:val="00A157B1"/>
    <w:rsid w:val="00A15B97"/>
    <w:rsid w:val="00A1732A"/>
    <w:rsid w:val="00A17FFD"/>
    <w:rsid w:val="00A2188C"/>
    <w:rsid w:val="00A222DE"/>
    <w:rsid w:val="00A225F2"/>
    <w:rsid w:val="00A246DB"/>
    <w:rsid w:val="00A256BF"/>
    <w:rsid w:val="00A26018"/>
    <w:rsid w:val="00A262B8"/>
    <w:rsid w:val="00A326C1"/>
    <w:rsid w:val="00A3279D"/>
    <w:rsid w:val="00A33635"/>
    <w:rsid w:val="00A372E4"/>
    <w:rsid w:val="00A40FA3"/>
    <w:rsid w:val="00A42281"/>
    <w:rsid w:val="00A42F17"/>
    <w:rsid w:val="00A448B2"/>
    <w:rsid w:val="00A45FEF"/>
    <w:rsid w:val="00A47AAA"/>
    <w:rsid w:val="00A50A7A"/>
    <w:rsid w:val="00A56B15"/>
    <w:rsid w:val="00A607A5"/>
    <w:rsid w:val="00A61046"/>
    <w:rsid w:val="00A62063"/>
    <w:rsid w:val="00A62263"/>
    <w:rsid w:val="00A633B8"/>
    <w:rsid w:val="00A65FBF"/>
    <w:rsid w:val="00A715F4"/>
    <w:rsid w:val="00A75D7F"/>
    <w:rsid w:val="00A77316"/>
    <w:rsid w:val="00A776A5"/>
    <w:rsid w:val="00A80D2A"/>
    <w:rsid w:val="00A84BF0"/>
    <w:rsid w:val="00A90062"/>
    <w:rsid w:val="00A9087C"/>
    <w:rsid w:val="00A911DD"/>
    <w:rsid w:val="00A92766"/>
    <w:rsid w:val="00A9667A"/>
    <w:rsid w:val="00A979EF"/>
    <w:rsid w:val="00AA0A73"/>
    <w:rsid w:val="00AA137A"/>
    <w:rsid w:val="00AA551E"/>
    <w:rsid w:val="00AB075F"/>
    <w:rsid w:val="00AB3AD1"/>
    <w:rsid w:val="00AC1DDD"/>
    <w:rsid w:val="00AC271F"/>
    <w:rsid w:val="00AC3D1B"/>
    <w:rsid w:val="00AC7686"/>
    <w:rsid w:val="00AD3DBE"/>
    <w:rsid w:val="00AD4535"/>
    <w:rsid w:val="00AD7706"/>
    <w:rsid w:val="00AE02C0"/>
    <w:rsid w:val="00AE365A"/>
    <w:rsid w:val="00AE5575"/>
    <w:rsid w:val="00AE5D04"/>
    <w:rsid w:val="00AF03A0"/>
    <w:rsid w:val="00AF0EBA"/>
    <w:rsid w:val="00AF6229"/>
    <w:rsid w:val="00B0059A"/>
    <w:rsid w:val="00B01656"/>
    <w:rsid w:val="00B04D71"/>
    <w:rsid w:val="00B11B7C"/>
    <w:rsid w:val="00B138AA"/>
    <w:rsid w:val="00B13B82"/>
    <w:rsid w:val="00B14A66"/>
    <w:rsid w:val="00B17220"/>
    <w:rsid w:val="00B2052C"/>
    <w:rsid w:val="00B21DBA"/>
    <w:rsid w:val="00B22DB6"/>
    <w:rsid w:val="00B23590"/>
    <w:rsid w:val="00B3061B"/>
    <w:rsid w:val="00B3089B"/>
    <w:rsid w:val="00B32364"/>
    <w:rsid w:val="00B35C15"/>
    <w:rsid w:val="00B37341"/>
    <w:rsid w:val="00B402DE"/>
    <w:rsid w:val="00B42F56"/>
    <w:rsid w:val="00B43294"/>
    <w:rsid w:val="00B43836"/>
    <w:rsid w:val="00B4721F"/>
    <w:rsid w:val="00B51A07"/>
    <w:rsid w:val="00B540D4"/>
    <w:rsid w:val="00B57771"/>
    <w:rsid w:val="00B57EEB"/>
    <w:rsid w:val="00B62363"/>
    <w:rsid w:val="00B62804"/>
    <w:rsid w:val="00B64025"/>
    <w:rsid w:val="00B671CE"/>
    <w:rsid w:val="00B700A1"/>
    <w:rsid w:val="00B714EF"/>
    <w:rsid w:val="00B71CD9"/>
    <w:rsid w:val="00B7351B"/>
    <w:rsid w:val="00B76DC4"/>
    <w:rsid w:val="00B7728D"/>
    <w:rsid w:val="00B772ED"/>
    <w:rsid w:val="00B80298"/>
    <w:rsid w:val="00B802DC"/>
    <w:rsid w:val="00B81647"/>
    <w:rsid w:val="00B831A4"/>
    <w:rsid w:val="00B863D6"/>
    <w:rsid w:val="00B87FDD"/>
    <w:rsid w:val="00B9014B"/>
    <w:rsid w:val="00B903AD"/>
    <w:rsid w:val="00B93562"/>
    <w:rsid w:val="00B93E75"/>
    <w:rsid w:val="00B97904"/>
    <w:rsid w:val="00BA128E"/>
    <w:rsid w:val="00BA3F10"/>
    <w:rsid w:val="00BA479B"/>
    <w:rsid w:val="00BA656F"/>
    <w:rsid w:val="00BA6C1B"/>
    <w:rsid w:val="00BA72DD"/>
    <w:rsid w:val="00BB28BC"/>
    <w:rsid w:val="00BB4BA5"/>
    <w:rsid w:val="00BB6B82"/>
    <w:rsid w:val="00BB7B3F"/>
    <w:rsid w:val="00BC00A1"/>
    <w:rsid w:val="00BC26DD"/>
    <w:rsid w:val="00BC3E17"/>
    <w:rsid w:val="00BC4F6C"/>
    <w:rsid w:val="00BC518E"/>
    <w:rsid w:val="00BC5DF1"/>
    <w:rsid w:val="00BC7592"/>
    <w:rsid w:val="00BD0127"/>
    <w:rsid w:val="00BD116D"/>
    <w:rsid w:val="00BD21EE"/>
    <w:rsid w:val="00BD2973"/>
    <w:rsid w:val="00BD4CE0"/>
    <w:rsid w:val="00BD6E54"/>
    <w:rsid w:val="00BD7DE4"/>
    <w:rsid w:val="00BD7EF8"/>
    <w:rsid w:val="00BE0F67"/>
    <w:rsid w:val="00BE3CD2"/>
    <w:rsid w:val="00BE4EDD"/>
    <w:rsid w:val="00BE4EF9"/>
    <w:rsid w:val="00BE5954"/>
    <w:rsid w:val="00BE741A"/>
    <w:rsid w:val="00BE7B67"/>
    <w:rsid w:val="00BE7C8E"/>
    <w:rsid w:val="00BF1316"/>
    <w:rsid w:val="00BF2167"/>
    <w:rsid w:val="00BF2BC8"/>
    <w:rsid w:val="00BF5BE5"/>
    <w:rsid w:val="00C002E0"/>
    <w:rsid w:val="00C0267B"/>
    <w:rsid w:val="00C06AEF"/>
    <w:rsid w:val="00C077D1"/>
    <w:rsid w:val="00C10843"/>
    <w:rsid w:val="00C11DAB"/>
    <w:rsid w:val="00C12B96"/>
    <w:rsid w:val="00C22EF3"/>
    <w:rsid w:val="00C23B56"/>
    <w:rsid w:val="00C2513E"/>
    <w:rsid w:val="00C2533B"/>
    <w:rsid w:val="00C327CD"/>
    <w:rsid w:val="00C339E2"/>
    <w:rsid w:val="00C4147B"/>
    <w:rsid w:val="00C41CF2"/>
    <w:rsid w:val="00C42159"/>
    <w:rsid w:val="00C42EE5"/>
    <w:rsid w:val="00C43106"/>
    <w:rsid w:val="00C43F6C"/>
    <w:rsid w:val="00C46378"/>
    <w:rsid w:val="00C4706D"/>
    <w:rsid w:val="00C51966"/>
    <w:rsid w:val="00C51B58"/>
    <w:rsid w:val="00C52C96"/>
    <w:rsid w:val="00C52E21"/>
    <w:rsid w:val="00C536A5"/>
    <w:rsid w:val="00C55467"/>
    <w:rsid w:val="00C57EA6"/>
    <w:rsid w:val="00C60E3D"/>
    <w:rsid w:val="00C6283D"/>
    <w:rsid w:val="00C62BA5"/>
    <w:rsid w:val="00C707FD"/>
    <w:rsid w:val="00C7136D"/>
    <w:rsid w:val="00C72558"/>
    <w:rsid w:val="00C73CE8"/>
    <w:rsid w:val="00C754F8"/>
    <w:rsid w:val="00C7638D"/>
    <w:rsid w:val="00C77541"/>
    <w:rsid w:val="00C80D19"/>
    <w:rsid w:val="00C8172D"/>
    <w:rsid w:val="00C84BF8"/>
    <w:rsid w:val="00C903C1"/>
    <w:rsid w:val="00C90501"/>
    <w:rsid w:val="00C91027"/>
    <w:rsid w:val="00C95B4A"/>
    <w:rsid w:val="00CA0B42"/>
    <w:rsid w:val="00CA2789"/>
    <w:rsid w:val="00CA5C91"/>
    <w:rsid w:val="00CA614F"/>
    <w:rsid w:val="00CA7A10"/>
    <w:rsid w:val="00CB0F7F"/>
    <w:rsid w:val="00CB5B5F"/>
    <w:rsid w:val="00CB6A71"/>
    <w:rsid w:val="00CB6CDB"/>
    <w:rsid w:val="00CB7B60"/>
    <w:rsid w:val="00CC0A01"/>
    <w:rsid w:val="00CC2443"/>
    <w:rsid w:val="00CC6A13"/>
    <w:rsid w:val="00CC755D"/>
    <w:rsid w:val="00CD1DD0"/>
    <w:rsid w:val="00CD2930"/>
    <w:rsid w:val="00CD2EA6"/>
    <w:rsid w:val="00CD3857"/>
    <w:rsid w:val="00CD3F0E"/>
    <w:rsid w:val="00CD69C7"/>
    <w:rsid w:val="00CD7410"/>
    <w:rsid w:val="00CE1230"/>
    <w:rsid w:val="00CE2184"/>
    <w:rsid w:val="00CE2734"/>
    <w:rsid w:val="00CE2C51"/>
    <w:rsid w:val="00CE3CBE"/>
    <w:rsid w:val="00CE4403"/>
    <w:rsid w:val="00CE4FE9"/>
    <w:rsid w:val="00CE55FE"/>
    <w:rsid w:val="00CE5CBE"/>
    <w:rsid w:val="00CE6035"/>
    <w:rsid w:val="00CF2D43"/>
    <w:rsid w:val="00CF4A30"/>
    <w:rsid w:val="00CF5750"/>
    <w:rsid w:val="00D01845"/>
    <w:rsid w:val="00D04FE3"/>
    <w:rsid w:val="00D06940"/>
    <w:rsid w:val="00D06C2D"/>
    <w:rsid w:val="00D06EF5"/>
    <w:rsid w:val="00D1281E"/>
    <w:rsid w:val="00D140B4"/>
    <w:rsid w:val="00D17787"/>
    <w:rsid w:val="00D17C62"/>
    <w:rsid w:val="00D200D7"/>
    <w:rsid w:val="00D205E8"/>
    <w:rsid w:val="00D226E9"/>
    <w:rsid w:val="00D3277E"/>
    <w:rsid w:val="00D33676"/>
    <w:rsid w:val="00D340A3"/>
    <w:rsid w:val="00D34212"/>
    <w:rsid w:val="00D36F2A"/>
    <w:rsid w:val="00D37C18"/>
    <w:rsid w:val="00D42B9D"/>
    <w:rsid w:val="00D43953"/>
    <w:rsid w:val="00D4476F"/>
    <w:rsid w:val="00D4774F"/>
    <w:rsid w:val="00D50FF0"/>
    <w:rsid w:val="00D53A33"/>
    <w:rsid w:val="00D54BAF"/>
    <w:rsid w:val="00D55648"/>
    <w:rsid w:val="00D5578A"/>
    <w:rsid w:val="00D55994"/>
    <w:rsid w:val="00D55ADE"/>
    <w:rsid w:val="00D577AA"/>
    <w:rsid w:val="00D5793C"/>
    <w:rsid w:val="00D600F0"/>
    <w:rsid w:val="00D6030E"/>
    <w:rsid w:val="00D61BA6"/>
    <w:rsid w:val="00D61FCF"/>
    <w:rsid w:val="00D62B4C"/>
    <w:rsid w:val="00D63DFE"/>
    <w:rsid w:val="00D651FB"/>
    <w:rsid w:val="00D67794"/>
    <w:rsid w:val="00D71DBA"/>
    <w:rsid w:val="00D72A68"/>
    <w:rsid w:val="00D756A9"/>
    <w:rsid w:val="00D77136"/>
    <w:rsid w:val="00D85642"/>
    <w:rsid w:val="00D86CC1"/>
    <w:rsid w:val="00D92545"/>
    <w:rsid w:val="00D92AA7"/>
    <w:rsid w:val="00D92E19"/>
    <w:rsid w:val="00D96CE6"/>
    <w:rsid w:val="00D979AF"/>
    <w:rsid w:val="00DA1AA6"/>
    <w:rsid w:val="00DA2166"/>
    <w:rsid w:val="00DA2C82"/>
    <w:rsid w:val="00DA2DC0"/>
    <w:rsid w:val="00DA4637"/>
    <w:rsid w:val="00DA4D84"/>
    <w:rsid w:val="00DA7C81"/>
    <w:rsid w:val="00DB0591"/>
    <w:rsid w:val="00DB19A0"/>
    <w:rsid w:val="00DB3709"/>
    <w:rsid w:val="00DB4D49"/>
    <w:rsid w:val="00DB6BFD"/>
    <w:rsid w:val="00DB6C53"/>
    <w:rsid w:val="00DB6EE1"/>
    <w:rsid w:val="00DB7A4C"/>
    <w:rsid w:val="00DC018C"/>
    <w:rsid w:val="00DC4503"/>
    <w:rsid w:val="00DC55ED"/>
    <w:rsid w:val="00DC788F"/>
    <w:rsid w:val="00DC7FB4"/>
    <w:rsid w:val="00DD0AB4"/>
    <w:rsid w:val="00DD171E"/>
    <w:rsid w:val="00DD31CB"/>
    <w:rsid w:val="00DD4142"/>
    <w:rsid w:val="00DE05FD"/>
    <w:rsid w:val="00DE0778"/>
    <w:rsid w:val="00DE11F4"/>
    <w:rsid w:val="00DE180D"/>
    <w:rsid w:val="00DE2C86"/>
    <w:rsid w:val="00DE3DA9"/>
    <w:rsid w:val="00DE4248"/>
    <w:rsid w:val="00DE439E"/>
    <w:rsid w:val="00DE505F"/>
    <w:rsid w:val="00DE60A9"/>
    <w:rsid w:val="00DF2455"/>
    <w:rsid w:val="00DF5648"/>
    <w:rsid w:val="00DF64BB"/>
    <w:rsid w:val="00DF6630"/>
    <w:rsid w:val="00DF705C"/>
    <w:rsid w:val="00DF778F"/>
    <w:rsid w:val="00E00118"/>
    <w:rsid w:val="00E013B9"/>
    <w:rsid w:val="00E018B7"/>
    <w:rsid w:val="00E01DA8"/>
    <w:rsid w:val="00E02204"/>
    <w:rsid w:val="00E025AD"/>
    <w:rsid w:val="00E02851"/>
    <w:rsid w:val="00E06A60"/>
    <w:rsid w:val="00E07C5B"/>
    <w:rsid w:val="00E102B1"/>
    <w:rsid w:val="00E10B30"/>
    <w:rsid w:val="00E11E34"/>
    <w:rsid w:val="00E12A4C"/>
    <w:rsid w:val="00E15F15"/>
    <w:rsid w:val="00E17140"/>
    <w:rsid w:val="00E22BD6"/>
    <w:rsid w:val="00E23283"/>
    <w:rsid w:val="00E241A7"/>
    <w:rsid w:val="00E331ED"/>
    <w:rsid w:val="00E37B9C"/>
    <w:rsid w:val="00E41E3D"/>
    <w:rsid w:val="00E445EE"/>
    <w:rsid w:val="00E4465C"/>
    <w:rsid w:val="00E44E25"/>
    <w:rsid w:val="00E52DB7"/>
    <w:rsid w:val="00E536D9"/>
    <w:rsid w:val="00E54EC3"/>
    <w:rsid w:val="00E55549"/>
    <w:rsid w:val="00E60B7A"/>
    <w:rsid w:val="00E611BA"/>
    <w:rsid w:val="00E63832"/>
    <w:rsid w:val="00E643B1"/>
    <w:rsid w:val="00E738D3"/>
    <w:rsid w:val="00E74D81"/>
    <w:rsid w:val="00E76A56"/>
    <w:rsid w:val="00E8499C"/>
    <w:rsid w:val="00E850B3"/>
    <w:rsid w:val="00E85FC3"/>
    <w:rsid w:val="00E86B53"/>
    <w:rsid w:val="00E90422"/>
    <w:rsid w:val="00E9068B"/>
    <w:rsid w:val="00E9080A"/>
    <w:rsid w:val="00E90F7B"/>
    <w:rsid w:val="00E927CE"/>
    <w:rsid w:val="00E97E93"/>
    <w:rsid w:val="00EA1002"/>
    <w:rsid w:val="00EA185A"/>
    <w:rsid w:val="00EA6019"/>
    <w:rsid w:val="00EA74D3"/>
    <w:rsid w:val="00EB032E"/>
    <w:rsid w:val="00EB3B4F"/>
    <w:rsid w:val="00EB466F"/>
    <w:rsid w:val="00EB48E3"/>
    <w:rsid w:val="00EC1981"/>
    <w:rsid w:val="00EC61BB"/>
    <w:rsid w:val="00EC7CE3"/>
    <w:rsid w:val="00ED1097"/>
    <w:rsid w:val="00ED1A28"/>
    <w:rsid w:val="00ED38AF"/>
    <w:rsid w:val="00ED3C85"/>
    <w:rsid w:val="00ED4445"/>
    <w:rsid w:val="00ED55E7"/>
    <w:rsid w:val="00ED5981"/>
    <w:rsid w:val="00ED735E"/>
    <w:rsid w:val="00ED736A"/>
    <w:rsid w:val="00ED7D7D"/>
    <w:rsid w:val="00EE12BA"/>
    <w:rsid w:val="00EE22B0"/>
    <w:rsid w:val="00EE2393"/>
    <w:rsid w:val="00EE6140"/>
    <w:rsid w:val="00EE6FFF"/>
    <w:rsid w:val="00EE7259"/>
    <w:rsid w:val="00EF3E21"/>
    <w:rsid w:val="00EF4E50"/>
    <w:rsid w:val="00F00257"/>
    <w:rsid w:val="00F01876"/>
    <w:rsid w:val="00F01E0C"/>
    <w:rsid w:val="00F023C4"/>
    <w:rsid w:val="00F03E8D"/>
    <w:rsid w:val="00F055A0"/>
    <w:rsid w:val="00F05D4C"/>
    <w:rsid w:val="00F1550D"/>
    <w:rsid w:val="00F157A9"/>
    <w:rsid w:val="00F165D7"/>
    <w:rsid w:val="00F20020"/>
    <w:rsid w:val="00F202B9"/>
    <w:rsid w:val="00F205DE"/>
    <w:rsid w:val="00F21BAB"/>
    <w:rsid w:val="00F22511"/>
    <w:rsid w:val="00F26C3C"/>
    <w:rsid w:val="00F31765"/>
    <w:rsid w:val="00F34B2B"/>
    <w:rsid w:val="00F35F99"/>
    <w:rsid w:val="00F40420"/>
    <w:rsid w:val="00F44265"/>
    <w:rsid w:val="00F47BF0"/>
    <w:rsid w:val="00F50B3A"/>
    <w:rsid w:val="00F5184D"/>
    <w:rsid w:val="00F57A7C"/>
    <w:rsid w:val="00F57BBE"/>
    <w:rsid w:val="00F60BD1"/>
    <w:rsid w:val="00F61152"/>
    <w:rsid w:val="00F6247A"/>
    <w:rsid w:val="00F624C5"/>
    <w:rsid w:val="00F67023"/>
    <w:rsid w:val="00F67CB1"/>
    <w:rsid w:val="00F67E90"/>
    <w:rsid w:val="00F7147C"/>
    <w:rsid w:val="00F72D15"/>
    <w:rsid w:val="00F76F93"/>
    <w:rsid w:val="00F77D13"/>
    <w:rsid w:val="00F816CE"/>
    <w:rsid w:val="00F8201C"/>
    <w:rsid w:val="00F83F6E"/>
    <w:rsid w:val="00F86616"/>
    <w:rsid w:val="00F86D2C"/>
    <w:rsid w:val="00F87B9C"/>
    <w:rsid w:val="00F87E45"/>
    <w:rsid w:val="00F903A1"/>
    <w:rsid w:val="00F90477"/>
    <w:rsid w:val="00F93FE1"/>
    <w:rsid w:val="00F942EB"/>
    <w:rsid w:val="00F971DE"/>
    <w:rsid w:val="00F9780F"/>
    <w:rsid w:val="00FA3515"/>
    <w:rsid w:val="00FA3CC1"/>
    <w:rsid w:val="00FA5FDA"/>
    <w:rsid w:val="00FA6E7D"/>
    <w:rsid w:val="00FB1693"/>
    <w:rsid w:val="00FB3B04"/>
    <w:rsid w:val="00FB41C5"/>
    <w:rsid w:val="00FB7E27"/>
    <w:rsid w:val="00FC0CDB"/>
    <w:rsid w:val="00FC415A"/>
    <w:rsid w:val="00FC5AB6"/>
    <w:rsid w:val="00FC6A87"/>
    <w:rsid w:val="00FC766C"/>
    <w:rsid w:val="00FC76BE"/>
    <w:rsid w:val="00FC7962"/>
    <w:rsid w:val="00FD25FB"/>
    <w:rsid w:val="00FD4105"/>
    <w:rsid w:val="00FE0AE7"/>
    <w:rsid w:val="00FE0DB5"/>
    <w:rsid w:val="00FE3A65"/>
    <w:rsid w:val="00FE46B5"/>
    <w:rsid w:val="00FE522F"/>
    <w:rsid w:val="00FE5584"/>
    <w:rsid w:val="00FE56A0"/>
    <w:rsid w:val="00FE66F0"/>
    <w:rsid w:val="00FE74C5"/>
    <w:rsid w:val="00FE78BD"/>
    <w:rsid w:val="00FF04A5"/>
    <w:rsid w:val="00FF34E9"/>
    <w:rsid w:val="00FF47E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90BD802"/>
  <w15:docId w15:val="{0314F552-E256-4367-9417-CFAED28E9C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A00F92"/>
  </w:style>
  <w:style w:type="paragraph" w:styleId="berschrift1">
    <w:name w:val="heading 1"/>
    <w:basedOn w:val="Standard"/>
    <w:next w:val="Standard"/>
    <w:link w:val="berschrift1Zchn"/>
    <w:qFormat/>
    <w:rsid w:val="00A00F92"/>
    <w:pPr>
      <w:keepNext/>
      <w:spacing w:before="240" w:line="240" w:lineRule="exact"/>
      <w:jc w:val="center"/>
      <w:outlineLvl w:val="0"/>
    </w:pPr>
    <w:rPr>
      <w:b/>
      <w:sz w:val="28"/>
    </w:rPr>
  </w:style>
  <w:style w:type="paragraph" w:styleId="berschrift2">
    <w:name w:val="heading 2"/>
    <w:basedOn w:val="Standard"/>
    <w:next w:val="Standard"/>
    <w:qFormat/>
    <w:rsid w:val="00A00F92"/>
    <w:pPr>
      <w:keepNext/>
      <w:spacing w:before="240" w:after="60"/>
      <w:outlineLvl w:val="1"/>
    </w:pPr>
    <w:rPr>
      <w:rFonts w:ascii="Arial" w:hAnsi="Arial" w:cs="Arial"/>
      <w:b/>
      <w:bCs/>
      <w:i/>
      <w:iCs/>
      <w:sz w:val="28"/>
      <w:szCs w:val="28"/>
    </w:rPr>
  </w:style>
  <w:style w:type="paragraph" w:styleId="berschrift3">
    <w:name w:val="heading 3"/>
    <w:basedOn w:val="Standard"/>
    <w:next w:val="Standard"/>
    <w:qFormat/>
    <w:rsid w:val="00A00F92"/>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rsid w:val="00A00F92"/>
    <w:rPr>
      <w:sz w:val="24"/>
    </w:rPr>
  </w:style>
  <w:style w:type="character" w:customStyle="1" w:styleId="TextkrperZchn">
    <w:name w:val="Textkörper Zchn"/>
    <w:link w:val="Textkrper"/>
    <w:rsid w:val="00A00F92"/>
    <w:rPr>
      <w:sz w:val="24"/>
      <w:lang w:val="de-DE" w:eastAsia="de-DE" w:bidi="ar-SA"/>
    </w:rPr>
  </w:style>
  <w:style w:type="character" w:customStyle="1" w:styleId="berschrift1Zchn">
    <w:name w:val="Überschrift 1 Zchn"/>
    <w:link w:val="berschrift1"/>
    <w:rsid w:val="00A00F92"/>
    <w:rPr>
      <w:b/>
      <w:sz w:val="28"/>
      <w:lang w:val="de-DE" w:eastAsia="de-DE" w:bidi="ar-SA"/>
    </w:rPr>
  </w:style>
  <w:style w:type="character" w:styleId="Hyperlink">
    <w:name w:val="Hyperlink"/>
    <w:rsid w:val="008A55CA"/>
    <w:rPr>
      <w:color w:val="0000FF"/>
      <w:u w:val="single"/>
    </w:rPr>
  </w:style>
  <w:style w:type="paragraph" w:styleId="Kopfzeile">
    <w:name w:val="header"/>
    <w:basedOn w:val="Standard"/>
    <w:rsid w:val="008A55CA"/>
    <w:pPr>
      <w:tabs>
        <w:tab w:val="center" w:pos="4536"/>
        <w:tab w:val="right" w:pos="9072"/>
      </w:tabs>
    </w:pPr>
  </w:style>
  <w:style w:type="paragraph" w:styleId="Fuzeile">
    <w:name w:val="footer"/>
    <w:basedOn w:val="Standard"/>
    <w:link w:val="FuzeileZchn"/>
    <w:rsid w:val="008A55CA"/>
    <w:pPr>
      <w:tabs>
        <w:tab w:val="center" w:pos="4536"/>
        <w:tab w:val="right" w:pos="9072"/>
      </w:tabs>
    </w:pPr>
  </w:style>
  <w:style w:type="character" w:styleId="Seitenzahl">
    <w:name w:val="page number"/>
    <w:basedOn w:val="Absatz-Standardschriftart"/>
    <w:rsid w:val="008A55CA"/>
  </w:style>
  <w:style w:type="character" w:customStyle="1" w:styleId="FuzeileZchn">
    <w:name w:val="Fußzeile Zchn"/>
    <w:link w:val="Fuzeile"/>
    <w:rsid w:val="008A55CA"/>
    <w:rPr>
      <w:lang w:val="de-DE" w:eastAsia="de-DE" w:bidi="ar-SA"/>
    </w:rPr>
  </w:style>
  <w:style w:type="table" w:customStyle="1" w:styleId="Tabellengitternetz">
    <w:name w:val="Tabellengitternetz"/>
    <w:basedOn w:val="NormaleTabelle"/>
    <w:rsid w:val="001C5D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60DC4"/>
    <w:pPr>
      <w:autoSpaceDE w:val="0"/>
      <w:autoSpaceDN w:val="0"/>
      <w:adjustRightInd w:val="0"/>
    </w:pPr>
    <w:rPr>
      <w:color w:val="000000"/>
      <w:sz w:val="24"/>
      <w:szCs w:val="24"/>
    </w:rPr>
  </w:style>
  <w:style w:type="paragraph" w:customStyle="1" w:styleId="ox-6c58a0e6fa-msonormal">
    <w:name w:val="ox-6c58a0e6fa-msonormal"/>
    <w:basedOn w:val="Standard"/>
    <w:rsid w:val="00A262B8"/>
    <w:pPr>
      <w:spacing w:before="100" w:beforeAutospacing="1" w:after="100" w:afterAutospacing="1"/>
    </w:pPr>
    <w:rPr>
      <w:sz w:val="24"/>
      <w:szCs w:val="24"/>
    </w:rPr>
  </w:style>
  <w:style w:type="paragraph" w:styleId="Listenabsatz">
    <w:name w:val="List Paragraph"/>
    <w:basedOn w:val="Standard"/>
    <w:uiPriority w:val="34"/>
    <w:qFormat/>
    <w:rsid w:val="007230DA"/>
    <w:pPr>
      <w:ind w:left="708"/>
    </w:pPr>
  </w:style>
  <w:style w:type="paragraph" w:styleId="NurText">
    <w:name w:val="Plain Text"/>
    <w:basedOn w:val="Standard"/>
    <w:link w:val="NurTextZchn"/>
    <w:uiPriority w:val="99"/>
    <w:unhideWhenUsed/>
    <w:rsid w:val="008A051B"/>
    <w:rPr>
      <w:rFonts w:ascii="Consolas" w:eastAsia="Calibri" w:hAnsi="Consolas"/>
      <w:sz w:val="21"/>
      <w:szCs w:val="21"/>
      <w:lang w:val="x-none" w:eastAsia="x-none"/>
    </w:rPr>
  </w:style>
  <w:style w:type="character" w:customStyle="1" w:styleId="NurTextZchn">
    <w:name w:val="Nur Text Zchn"/>
    <w:link w:val="NurText"/>
    <w:uiPriority w:val="99"/>
    <w:rsid w:val="008A051B"/>
    <w:rPr>
      <w:rFonts w:ascii="Consolas" w:eastAsia="Calibri" w:hAnsi="Consolas"/>
      <w:sz w:val="21"/>
      <w:szCs w:val="21"/>
    </w:rPr>
  </w:style>
  <w:style w:type="character" w:customStyle="1" w:styleId="NichtaufgelsteErwhnung1">
    <w:name w:val="Nicht aufgelöste Erwähnung1"/>
    <w:uiPriority w:val="99"/>
    <w:semiHidden/>
    <w:unhideWhenUsed/>
    <w:rsid w:val="00FE0D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426852">
      <w:bodyDiv w:val="1"/>
      <w:marLeft w:val="0"/>
      <w:marRight w:val="0"/>
      <w:marTop w:val="0"/>
      <w:marBottom w:val="0"/>
      <w:divBdr>
        <w:top w:val="none" w:sz="0" w:space="0" w:color="auto"/>
        <w:left w:val="none" w:sz="0" w:space="0" w:color="auto"/>
        <w:bottom w:val="none" w:sz="0" w:space="0" w:color="auto"/>
        <w:right w:val="none" w:sz="0" w:space="0" w:color="auto"/>
      </w:divBdr>
    </w:div>
    <w:div w:id="455297755">
      <w:bodyDiv w:val="1"/>
      <w:marLeft w:val="0"/>
      <w:marRight w:val="0"/>
      <w:marTop w:val="0"/>
      <w:marBottom w:val="0"/>
      <w:divBdr>
        <w:top w:val="none" w:sz="0" w:space="0" w:color="auto"/>
        <w:left w:val="none" w:sz="0" w:space="0" w:color="auto"/>
        <w:bottom w:val="none" w:sz="0" w:space="0" w:color="auto"/>
        <w:right w:val="none" w:sz="0" w:space="0" w:color="auto"/>
      </w:divBdr>
    </w:div>
    <w:div w:id="455803466">
      <w:bodyDiv w:val="1"/>
      <w:marLeft w:val="0"/>
      <w:marRight w:val="0"/>
      <w:marTop w:val="0"/>
      <w:marBottom w:val="0"/>
      <w:divBdr>
        <w:top w:val="none" w:sz="0" w:space="0" w:color="auto"/>
        <w:left w:val="none" w:sz="0" w:space="0" w:color="auto"/>
        <w:bottom w:val="none" w:sz="0" w:space="0" w:color="auto"/>
        <w:right w:val="none" w:sz="0" w:space="0" w:color="auto"/>
      </w:divBdr>
    </w:div>
    <w:div w:id="468207860">
      <w:bodyDiv w:val="1"/>
      <w:marLeft w:val="0"/>
      <w:marRight w:val="0"/>
      <w:marTop w:val="0"/>
      <w:marBottom w:val="0"/>
      <w:divBdr>
        <w:top w:val="none" w:sz="0" w:space="0" w:color="auto"/>
        <w:left w:val="none" w:sz="0" w:space="0" w:color="auto"/>
        <w:bottom w:val="none" w:sz="0" w:space="0" w:color="auto"/>
        <w:right w:val="none" w:sz="0" w:space="0" w:color="auto"/>
      </w:divBdr>
    </w:div>
    <w:div w:id="654718984">
      <w:bodyDiv w:val="1"/>
      <w:marLeft w:val="0"/>
      <w:marRight w:val="0"/>
      <w:marTop w:val="0"/>
      <w:marBottom w:val="0"/>
      <w:divBdr>
        <w:top w:val="none" w:sz="0" w:space="0" w:color="auto"/>
        <w:left w:val="none" w:sz="0" w:space="0" w:color="auto"/>
        <w:bottom w:val="none" w:sz="0" w:space="0" w:color="auto"/>
        <w:right w:val="none" w:sz="0" w:space="0" w:color="auto"/>
      </w:divBdr>
    </w:div>
    <w:div w:id="810363861">
      <w:bodyDiv w:val="1"/>
      <w:marLeft w:val="0"/>
      <w:marRight w:val="0"/>
      <w:marTop w:val="0"/>
      <w:marBottom w:val="0"/>
      <w:divBdr>
        <w:top w:val="none" w:sz="0" w:space="0" w:color="auto"/>
        <w:left w:val="none" w:sz="0" w:space="0" w:color="auto"/>
        <w:bottom w:val="none" w:sz="0" w:space="0" w:color="auto"/>
        <w:right w:val="none" w:sz="0" w:space="0" w:color="auto"/>
      </w:divBdr>
    </w:div>
    <w:div w:id="972440552">
      <w:bodyDiv w:val="1"/>
      <w:marLeft w:val="0"/>
      <w:marRight w:val="0"/>
      <w:marTop w:val="0"/>
      <w:marBottom w:val="0"/>
      <w:divBdr>
        <w:top w:val="none" w:sz="0" w:space="0" w:color="auto"/>
        <w:left w:val="none" w:sz="0" w:space="0" w:color="auto"/>
        <w:bottom w:val="none" w:sz="0" w:space="0" w:color="auto"/>
        <w:right w:val="none" w:sz="0" w:space="0" w:color="auto"/>
      </w:divBdr>
    </w:div>
    <w:div w:id="1273242452">
      <w:bodyDiv w:val="1"/>
      <w:marLeft w:val="0"/>
      <w:marRight w:val="0"/>
      <w:marTop w:val="0"/>
      <w:marBottom w:val="0"/>
      <w:divBdr>
        <w:top w:val="none" w:sz="0" w:space="0" w:color="auto"/>
        <w:left w:val="none" w:sz="0" w:space="0" w:color="auto"/>
        <w:bottom w:val="none" w:sz="0" w:space="0" w:color="auto"/>
        <w:right w:val="none" w:sz="0" w:space="0" w:color="auto"/>
      </w:divBdr>
    </w:div>
    <w:div w:id="1445926037">
      <w:bodyDiv w:val="1"/>
      <w:marLeft w:val="0"/>
      <w:marRight w:val="0"/>
      <w:marTop w:val="0"/>
      <w:marBottom w:val="0"/>
      <w:divBdr>
        <w:top w:val="none" w:sz="0" w:space="0" w:color="auto"/>
        <w:left w:val="none" w:sz="0" w:space="0" w:color="auto"/>
        <w:bottom w:val="none" w:sz="0" w:space="0" w:color="auto"/>
        <w:right w:val="none" w:sz="0" w:space="0" w:color="auto"/>
      </w:divBdr>
    </w:div>
    <w:div w:id="1524592622">
      <w:bodyDiv w:val="1"/>
      <w:marLeft w:val="0"/>
      <w:marRight w:val="0"/>
      <w:marTop w:val="0"/>
      <w:marBottom w:val="0"/>
      <w:divBdr>
        <w:top w:val="none" w:sz="0" w:space="0" w:color="auto"/>
        <w:left w:val="none" w:sz="0" w:space="0" w:color="auto"/>
        <w:bottom w:val="none" w:sz="0" w:space="0" w:color="auto"/>
        <w:right w:val="none" w:sz="0" w:space="0" w:color="auto"/>
      </w:divBdr>
    </w:div>
    <w:div w:id="1606183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4410A9-3FFB-4D16-BBC3-C68FA7DAD4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650</Words>
  <Characters>4100</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1</vt:lpstr>
    </vt:vector>
  </TitlesOfParts>
  <Company>Bundeswehr</Company>
  <LinksUpToDate>false</LinksUpToDate>
  <CharactersWithSpaces>4741</CharactersWithSpaces>
  <SharedDoc>false</SharedDoc>
  <HLinks>
    <vt:vector size="18" baseType="variant">
      <vt:variant>
        <vt:i4>6946868</vt:i4>
      </vt:variant>
      <vt:variant>
        <vt:i4>6</vt:i4>
      </vt:variant>
      <vt:variant>
        <vt:i4>0</vt:i4>
      </vt:variant>
      <vt:variant>
        <vt:i4>5</vt:i4>
      </vt:variant>
      <vt:variant>
        <vt:lpwstr>http://www.nada.de/</vt:lpwstr>
      </vt:variant>
      <vt:variant>
        <vt:lpwstr/>
      </vt:variant>
      <vt:variant>
        <vt:i4>6946868</vt:i4>
      </vt:variant>
      <vt:variant>
        <vt:i4>3</vt:i4>
      </vt:variant>
      <vt:variant>
        <vt:i4>0</vt:i4>
      </vt:variant>
      <vt:variant>
        <vt:i4>5</vt:i4>
      </vt:variant>
      <vt:variant>
        <vt:lpwstr>http://www.nada.de/</vt:lpwstr>
      </vt:variant>
      <vt:variant>
        <vt:lpwstr/>
      </vt:variant>
      <vt:variant>
        <vt:i4>6750229</vt:i4>
      </vt:variant>
      <vt:variant>
        <vt:i4>0</vt:i4>
      </vt:variant>
      <vt:variant>
        <vt:i4>0</vt:i4>
      </vt:variant>
      <vt:variant>
        <vt:i4>5</vt:i4>
      </vt:variant>
      <vt:variant>
        <vt:lpwstr>mailto:reklamationen.lvm@rsb2020.de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Norbert Zimmermann</dc:creator>
  <cp:keywords/>
  <cp:lastModifiedBy>bezirk13</cp:lastModifiedBy>
  <cp:revision>2</cp:revision>
  <cp:lastPrinted>2023-08-25T20:27:00Z</cp:lastPrinted>
  <dcterms:created xsi:type="dcterms:W3CDTF">2024-02-13T16:15:00Z</dcterms:created>
  <dcterms:modified xsi:type="dcterms:W3CDTF">2024-02-13T16:15:00Z</dcterms:modified>
</cp:coreProperties>
</file>